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6465CA" w14:textId="28D4EF88" w:rsidR="1FD4039A" w:rsidRDefault="1FD4039A" w:rsidP="51697F6F">
      <w:pPr>
        <w:spacing w:before="20" w:beforeAutospacing="1" w:afterAutospacing="1"/>
        <w:jc w:val="center"/>
        <w:rPr>
          <w:rFonts w:ascii="Gill Sans MT" w:eastAsia="Gill Sans MT" w:hAnsi="Gill Sans MT" w:cs="Gill Sans MT"/>
        </w:rPr>
      </w:pPr>
      <w:bookmarkStart w:id="0" w:name="_GoBack"/>
      <w:bookmarkEnd w:id="0"/>
      <w:r w:rsidRPr="51697F6F">
        <w:rPr>
          <w:rFonts w:ascii="Gill Sans MT" w:eastAsia="Gill Sans MT" w:hAnsi="Gill Sans MT" w:cs="Gill Sans MT"/>
          <w:b/>
          <w:bCs/>
        </w:rPr>
        <w:t xml:space="preserve">TOMMY HILFIGER AND TIMBERLAND PUSH THE BOUNDARIES OF ECO-INNOVATION IN SECOND </w:t>
      </w:r>
      <w:r w:rsidRPr="51697F6F">
        <w:rPr>
          <w:rFonts w:ascii="Gill Sans MT" w:eastAsia="Gill Sans MT" w:hAnsi="Gill Sans MT" w:cs="Gill Sans MT"/>
          <w:b/>
          <w:bCs/>
          <w:i/>
          <w:iCs/>
        </w:rPr>
        <w:t>TOMMYXTIMBERLAND</w:t>
      </w:r>
      <w:r w:rsidRPr="51697F6F">
        <w:rPr>
          <w:rFonts w:ascii="Gill Sans MT" w:eastAsia="Gill Sans MT" w:hAnsi="Gill Sans MT" w:cs="Gill Sans MT"/>
          <w:b/>
          <w:bCs/>
        </w:rPr>
        <w:t xml:space="preserve"> DROP</w:t>
      </w:r>
    </w:p>
    <w:p w14:paraId="5AC2743A" w14:textId="18134443" w:rsidR="51697F6F" w:rsidRDefault="51697F6F" w:rsidP="51697F6F">
      <w:pPr>
        <w:spacing w:after="0"/>
        <w:jc w:val="center"/>
        <w:rPr>
          <w:rFonts w:ascii="Gill Sans MT" w:eastAsia="Gill Sans MT" w:hAnsi="Gill Sans MT" w:cs="Gill Sans MT"/>
          <w:i/>
          <w:iCs/>
          <w:color w:val="000000" w:themeColor="text1"/>
        </w:rPr>
      </w:pPr>
    </w:p>
    <w:p w14:paraId="1FE025DA" w14:textId="6172A9C4" w:rsidR="690A4BD6" w:rsidRDefault="690A4BD6" w:rsidP="51697F6F">
      <w:pPr>
        <w:spacing w:after="0"/>
        <w:jc w:val="center"/>
        <w:rPr>
          <w:rFonts w:ascii="Gill Sans MT" w:eastAsia="Gill Sans MT" w:hAnsi="Gill Sans MT" w:cs="Gill Sans MT"/>
          <w:i/>
          <w:iCs/>
          <w:color w:val="000000" w:themeColor="text1"/>
        </w:rPr>
      </w:pPr>
      <w:r w:rsidRPr="51697F6F">
        <w:rPr>
          <w:rFonts w:ascii="Gill Sans MT" w:eastAsia="Gill Sans MT" w:hAnsi="Gill Sans MT" w:cs="Gill Sans MT"/>
          <w:i/>
          <w:iCs/>
          <w:color w:val="000000" w:themeColor="text1"/>
        </w:rPr>
        <w:t>T</w:t>
      </w:r>
      <w:r w:rsidR="65D439CA" w:rsidRPr="51697F6F">
        <w:rPr>
          <w:rFonts w:ascii="Gill Sans MT" w:eastAsia="Gill Sans MT" w:hAnsi="Gill Sans MT" w:cs="Gill Sans MT"/>
          <w:i/>
          <w:iCs/>
          <w:color w:val="000000" w:themeColor="text1"/>
        </w:rPr>
        <w:t xml:space="preserve">he highly anticipated second drop of the TommyXTimberland collection </w:t>
      </w:r>
      <w:r w:rsidR="5CEE28A9" w:rsidRPr="51697F6F">
        <w:rPr>
          <w:rFonts w:ascii="Gill Sans MT" w:eastAsia="Gill Sans MT" w:hAnsi="Gill Sans MT" w:cs="Gill Sans MT"/>
          <w:i/>
          <w:iCs/>
          <w:color w:val="000000" w:themeColor="text1"/>
        </w:rPr>
        <w:t>forges a new vision for the future through design,</w:t>
      </w:r>
      <w:r w:rsidR="65D439CA" w:rsidRPr="51697F6F">
        <w:rPr>
          <w:rFonts w:ascii="Gill Sans MT" w:eastAsia="Gill Sans MT" w:hAnsi="Gill Sans MT" w:cs="Gill Sans MT"/>
          <w:i/>
          <w:iCs/>
          <w:color w:val="000000" w:themeColor="text1"/>
        </w:rPr>
        <w:t xml:space="preserve"> </w:t>
      </w:r>
      <w:r w:rsidR="0D4AD8ED" w:rsidRPr="51697F6F">
        <w:rPr>
          <w:rFonts w:ascii="Gill Sans MT" w:eastAsia="Gill Sans MT" w:hAnsi="Gill Sans MT" w:cs="Gill Sans MT"/>
          <w:i/>
          <w:iCs/>
          <w:color w:val="000000" w:themeColor="text1"/>
        </w:rPr>
        <w:t>eco-innovation</w:t>
      </w:r>
      <w:r w:rsidR="65D439CA" w:rsidRPr="51697F6F">
        <w:rPr>
          <w:rFonts w:ascii="Gill Sans MT" w:eastAsia="Gill Sans MT" w:hAnsi="Gill Sans MT" w:cs="Gill Sans MT"/>
          <w:i/>
          <w:iCs/>
          <w:color w:val="000000" w:themeColor="text1"/>
        </w:rPr>
        <w:t xml:space="preserve"> and style.</w:t>
      </w:r>
    </w:p>
    <w:p w14:paraId="06E7B68C" w14:textId="77777777" w:rsidR="00D515A7" w:rsidRDefault="00D515A7" w:rsidP="51697F6F">
      <w:pPr>
        <w:spacing w:after="0"/>
        <w:jc w:val="center"/>
        <w:rPr>
          <w:rFonts w:ascii="Gill Sans MT" w:eastAsia="Gill Sans MT" w:hAnsi="Gill Sans MT" w:cs="Gill Sans MT"/>
          <w:i/>
          <w:iCs/>
          <w:color w:val="000000" w:themeColor="text1"/>
        </w:rPr>
      </w:pPr>
    </w:p>
    <w:p w14:paraId="3DB36C48" w14:textId="688157E7" w:rsidR="05DC19EE" w:rsidRDefault="05DC19EE" w:rsidP="05DC19EE">
      <w:pPr>
        <w:spacing w:after="0"/>
        <w:jc w:val="center"/>
        <w:rPr>
          <w:rFonts w:ascii="Gill Sans MT" w:eastAsia="Gill Sans MT" w:hAnsi="Gill Sans MT" w:cs="Gill Sans MT"/>
          <w:i/>
          <w:iCs/>
          <w:color w:val="000000" w:themeColor="text1"/>
        </w:rPr>
      </w:pPr>
    </w:p>
    <w:p w14:paraId="4A9CF1A6" w14:textId="06D23AB8" w:rsidR="65D439CA" w:rsidRDefault="65D439CA" w:rsidP="05DC19EE">
      <w:pPr>
        <w:spacing w:after="0"/>
        <w:jc w:val="both"/>
        <w:rPr>
          <w:rFonts w:ascii="Gill Sans MT" w:eastAsia="Gill Sans MT" w:hAnsi="Gill Sans MT" w:cs="Gill Sans MT"/>
          <w:color w:val="000000" w:themeColor="text1"/>
        </w:rPr>
      </w:pPr>
      <w:r w:rsidRPr="05DC19EE">
        <w:rPr>
          <w:rFonts w:ascii="Gill Sans MT" w:eastAsia="Gill Sans MT" w:hAnsi="Gill Sans MT" w:cs="Gill Sans MT"/>
          <w:b/>
          <w:bCs/>
          <w:color w:val="000000" w:themeColor="text1"/>
          <w:lang w:val="de-DE"/>
        </w:rPr>
        <w:t>AMSTERDAM, THE NETHERLANDS</w:t>
      </w:r>
      <w:r w:rsidR="1357D4C7" w:rsidRPr="05DC19EE">
        <w:rPr>
          <w:rFonts w:ascii="Gill Sans MT" w:eastAsia="Gill Sans MT" w:hAnsi="Gill Sans MT" w:cs="Gill Sans MT"/>
          <w:b/>
          <w:bCs/>
          <w:color w:val="000000" w:themeColor="text1"/>
          <w:lang w:val="de-DE"/>
        </w:rPr>
        <w:t xml:space="preserve"> </w:t>
      </w:r>
      <w:r w:rsidRPr="05DC19EE">
        <w:rPr>
          <w:rFonts w:ascii="Gill Sans MT" w:eastAsia="Gill Sans MT" w:hAnsi="Gill Sans MT" w:cs="Gill Sans MT"/>
          <w:b/>
          <w:bCs/>
          <w:color w:val="000000" w:themeColor="text1"/>
          <w:lang w:val="de-DE"/>
        </w:rPr>
        <w:t>/</w:t>
      </w:r>
      <w:r w:rsidR="7C8FDEDF" w:rsidRPr="05DC19EE">
        <w:rPr>
          <w:rFonts w:ascii="Gill Sans MT" w:eastAsia="Gill Sans MT" w:hAnsi="Gill Sans MT" w:cs="Gill Sans MT"/>
          <w:b/>
          <w:bCs/>
          <w:color w:val="000000" w:themeColor="text1"/>
          <w:lang w:val="de-DE"/>
        </w:rPr>
        <w:t xml:space="preserve"> </w:t>
      </w:r>
      <w:r w:rsidRPr="05DC19EE">
        <w:rPr>
          <w:rFonts w:ascii="Gill Sans MT" w:eastAsia="Gill Sans MT" w:hAnsi="Gill Sans MT" w:cs="Gill Sans MT"/>
          <w:b/>
          <w:bCs/>
          <w:color w:val="212121"/>
          <w:lang w:val="de-DE"/>
        </w:rPr>
        <w:t>STRATHAM, NEW HAMPSHIRE,</w:t>
      </w:r>
      <w:r w:rsidR="2D3A634D" w:rsidRPr="05DC19EE">
        <w:rPr>
          <w:rFonts w:ascii="Gill Sans MT" w:eastAsia="Gill Sans MT" w:hAnsi="Gill Sans MT" w:cs="Gill Sans MT"/>
          <w:b/>
          <w:bCs/>
          <w:color w:val="212121"/>
          <w:lang w:val="de-DE"/>
        </w:rPr>
        <w:t xml:space="preserve"> USA</w:t>
      </w:r>
    </w:p>
    <w:p w14:paraId="09C7F03E" w14:textId="6DB46AA2" w:rsidR="05DC19EE" w:rsidRDefault="65D439CA" w:rsidP="51697F6F">
      <w:pPr>
        <w:spacing w:after="0"/>
        <w:rPr>
          <w:rFonts w:ascii="Gill Sans MT" w:eastAsia="Gill Sans MT" w:hAnsi="Gill Sans MT" w:cs="Gill Sans MT"/>
        </w:rPr>
      </w:pPr>
      <w:r w:rsidRPr="51697F6F">
        <w:rPr>
          <w:rFonts w:ascii="Gill Sans MT" w:eastAsia="Gill Sans MT" w:hAnsi="Gill Sans MT" w:cs="Gill Sans MT"/>
          <w:b/>
          <w:bCs/>
          <w:color w:val="000000" w:themeColor="text1"/>
          <w:lang w:val="de-DE"/>
        </w:rPr>
        <w:t>(NOVEMBER</w:t>
      </w:r>
      <w:r w:rsidRPr="51697F6F">
        <w:rPr>
          <w:rFonts w:ascii="Gill Sans MT" w:eastAsia="Gill Sans MT" w:hAnsi="Gill Sans MT" w:cs="Gill Sans MT"/>
          <w:b/>
          <w:bCs/>
          <w:color w:val="000000" w:themeColor="text1"/>
        </w:rPr>
        <w:t xml:space="preserve"> 2021</w:t>
      </w:r>
      <w:r w:rsidRPr="51697F6F">
        <w:rPr>
          <w:rFonts w:ascii="Gill Sans MT" w:eastAsia="Gill Sans MT" w:hAnsi="Gill Sans MT" w:cs="Gill Sans MT"/>
          <w:b/>
          <w:bCs/>
          <w:color w:val="000000" w:themeColor="text1"/>
          <w:lang w:val="de-DE"/>
        </w:rPr>
        <w:t xml:space="preserve">) </w:t>
      </w:r>
      <w:r w:rsidRPr="51697F6F">
        <w:rPr>
          <w:rFonts w:ascii="Gill Sans MT" w:eastAsia="Gill Sans MT" w:hAnsi="Gill Sans MT" w:cs="Gill Sans MT"/>
          <w:color w:val="000000" w:themeColor="text1"/>
          <w:lang w:val="de-DE"/>
        </w:rPr>
        <w:t> </w:t>
      </w:r>
      <w:r w:rsidRPr="51697F6F">
        <w:rPr>
          <w:rStyle w:val="NoneA"/>
          <w:rFonts w:ascii="Gill Sans MT" w:eastAsia="Gill Sans MT" w:hAnsi="Gill Sans MT" w:cs="Gill Sans MT"/>
          <w:color w:val="000000" w:themeColor="text1"/>
        </w:rPr>
        <w:t xml:space="preserve">– Tommy Hilfiger, which is owned by </w:t>
      </w:r>
      <w:hyperlink r:id="rId10">
        <w:r w:rsidRPr="51697F6F">
          <w:rPr>
            <w:rStyle w:val="Hyperlink"/>
            <w:rFonts w:ascii="Gill Sans MT" w:eastAsia="Gill Sans MT" w:hAnsi="Gill Sans MT" w:cs="Gill Sans MT"/>
          </w:rPr>
          <w:t>PVH Corp.</w:t>
        </w:r>
      </w:hyperlink>
      <w:r w:rsidRPr="51697F6F">
        <w:rPr>
          <w:rStyle w:val="NoneA"/>
          <w:rFonts w:ascii="Gill Sans MT" w:eastAsia="Gill Sans MT" w:hAnsi="Gill Sans MT" w:cs="Gill Sans MT"/>
          <w:color w:val="000000" w:themeColor="text1"/>
        </w:rPr>
        <w:t xml:space="preserve"> [NYSE: PVH], and global outdoor work </w:t>
      </w:r>
      <w:r w:rsidR="7A24CD4B" w:rsidRPr="51697F6F">
        <w:rPr>
          <w:rStyle w:val="NoneA"/>
          <w:rFonts w:ascii="Gill Sans MT" w:eastAsia="Gill Sans MT" w:hAnsi="Gill Sans MT" w:cs="Gill Sans MT"/>
          <w:color w:val="000000" w:themeColor="text1"/>
        </w:rPr>
        <w:t>inspired</w:t>
      </w:r>
      <w:r w:rsidRPr="51697F6F">
        <w:rPr>
          <w:rStyle w:val="NoneA"/>
          <w:rFonts w:ascii="Gill Sans MT" w:eastAsia="Gill Sans MT" w:hAnsi="Gill Sans MT" w:cs="Gill Sans MT"/>
          <w:color w:val="000000" w:themeColor="text1"/>
        </w:rPr>
        <w:t xml:space="preserve"> brand Timberland announce the second drop of the Fall 2021 </w:t>
      </w:r>
      <w:r w:rsidRPr="51697F6F">
        <w:rPr>
          <w:rFonts w:ascii="Gill Sans MT" w:eastAsia="Gill Sans MT" w:hAnsi="Gill Sans MT" w:cs="Gill Sans MT"/>
          <w:i/>
          <w:iCs/>
          <w:color w:val="000000" w:themeColor="text1"/>
        </w:rPr>
        <w:t>TommyXTimberland</w:t>
      </w:r>
      <w:r w:rsidRPr="51697F6F">
        <w:rPr>
          <w:rFonts w:ascii="Gill Sans MT" w:eastAsia="Gill Sans MT" w:hAnsi="Gill Sans MT" w:cs="Gill Sans MT"/>
          <w:color w:val="000000" w:themeColor="text1"/>
        </w:rPr>
        <w:t xml:space="preserve"> collection. </w:t>
      </w:r>
      <w:r w:rsidR="3E79CF1B" w:rsidRPr="51697F6F">
        <w:rPr>
          <w:rFonts w:ascii="Gill Sans MT" w:eastAsia="Gill Sans MT" w:hAnsi="Gill Sans MT" w:cs="Gill Sans MT"/>
          <w:color w:val="000000" w:themeColor="text1"/>
        </w:rPr>
        <w:t>The</w:t>
      </w:r>
      <w:r w:rsidR="730C0965" w:rsidRPr="51697F6F">
        <w:rPr>
          <w:rFonts w:ascii="Gill Sans MT" w:eastAsia="Gill Sans MT" w:hAnsi="Gill Sans MT" w:cs="Gill Sans MT"/>
          <w:color w:val="000000" w:themeColor="text1"/>
        </w:rPr>
        <w:t xml:space="preserve"> 48-piece</w:t>
      </w:r>
      <w:r w:rsidR="3E79CF1B" w:rsidRPr="51697F6F">
        <w:rPr>
          <w:rFonts w:ascii="Gill Sans MT" w:eastAsia="Gill Sans MT" w:hAnsi="Gill Sans MT" w:cs="Gill Sans MT"/>
          <w:color w:val="000000" w:themeColor="text1"/>
        </w:rPr>
        <w:t xml:space="preserve"> </w:t>
      </w:r>
      <w:r w:rsidR="3E79CF1B" w:rsidRPr="51697F6F">
        <w:rPr>
          <w:rFonts w:ascii="Gill Sans MT" w:eastAsia="Gill Sans MT" w:hAnsi="Gill Sans MT" w:cs="Gill Sans MT"/>
          <w:i/>
          <w:iCs/>
          <w:color w:val="000000" w:themeColor="text1"/>
        </w:rPr>
        <w:t xml:space="preserve">TommyXTimberland </w:t>
      </w:r>
      <w:r w:rsidR="3E79CF1B" w:rsidRPr="51697F6F">
        <w:rPr>
          <w:rFonts w:ascii="Gill Sans MT" w:eastAsia="Gill Sans MT" w:hAnsi="Gill Sans MT" w:cs="Gill Sans MT"/>
          <w:color w:val="000000" w:themeColor="text1"/>
        </w:rPr>
        <w:t xml:space="preserve">Drop </w:t>
      </w:r>
      <w:r w:rsidR="50282C3F" w:rsidRPr="51697F6F">
        <w:rPr>
          <w:rFonts w:ascii="Gill Sans MT" w:eastAsia="Gill Sans MT" w:hAnsi="Gill Sans MT" w:cs="Gill Sans MT"/>
          <w:color w:val="000000" w:themeColor="text1"/>
        </w:rPr>
        <w:t>2</w:t>
      </w:r>
      <w:r w:rsidR="4716B53E" w:rsidRPr="51697F6F">
        <w:rPr>
          <w:rFonts w:ascii="Gill Sans MT" w:eastAsia="Gill Sans MT" w:hAnsi="Gill Sans MT" w:cs="Gill Sans MT"/>
          <w:color w:val="000000" w:themeColor="text1"/>
        </w:rPr>
        <w:t xml:space="preserve"> </w:t>
      </w:r>
      <w:r w:rsidR="3E79CF1B" w:rsidRPr="51697F6F">
        <w:rPr>
          <w:rFonts w:ascii="Gill Sans MT" w:eastAsia="Gill Sans MT" w:hAnsi="Gill Sans MT" w:cs="Gill Sans MT"/>
          <w:color w:val="000000" w:themeColor="text1"/>
        </w:rPr>
        <w:t xml:space="preserve">collection will be available online at </w:t>
      </w:r>
      <w:r w:rsidR="3E79CF1B" w:rsidRPr="51697F6F">
        <w:rPr>
          <w:rFonts w:ascii="Gill Sans MT" w:eastAsia="Gill Sans MT" w:hAnsi="Gill Sans MT" w:cs="Gill Sans MT"/>
          <w:i/>
          <w:iCs/>
          <w:color w:val="000000" w:themeColor="text1"/>
        </w:rPr>
        <w:t>tommy</w:t>
      </w:r>
      <w:r w:rsidR="3E79CF1B" w:rsidRPr="51697F6F">
        <w:rPr>
          <w:rFonts w:ascii="Gill Sans MT" w:eastAsia="Gill Sans MT" w:hAnsi="Gill Sans MT" w:cs="Gill Sans MT"/>
          <w:color w:val="000000" w:themeColor="text1"/>
        </w:rPr>
        <w:t xml:space="preserve">.com, </w:t>
      </w:r>
      <w:r w:rsidR="3E79CF1B" w:rsidRPr="51697F6F">
        <w:rPr>
          <w:rFonts w:ascii="Gill Sans MT" w:eastAsia="Gill Sans MT" w:hAnsi="Gill Sans MT" w:cs="Gill Sans MT"/>
          <w:i/>
          <w:iCs/>
          <w:color w:val="000000" w:themeColor="text1"/>
        </w:rPr>
        <w:t>timberland</w:t>
      </w:r>
      <w:r w:rsidR="3E79CF1B" w:rsidRPr="51697F6F">
        <w:rPr>
          <w:rFonts w:ascii="Gill Sans MT" w:eastAsia="Gill Sans MT" w:hAnsi="Gill Sans MT" w:cs="Gill Sans MT"/>
          <w:color w:val="000000" w:themeColor="text1"/>
        </w:rPr>
        <w:t xml:space="preserve">.com and select </w:t>
      </w:r>
      <w:r w:rsidR="3E79CF1B" w:rsidRPr="51697F6F">
        <w:rPr>
          <w:rFonts w:ascii="Gill Sans MT" w:eastAsia="Gill Sans MT" w:hAnsi="Gill Sans MT" w:cs="Gill Sans MT"/>
          <w:i/>
          <w:iCs/>
          <w:color w:val="000000" w:themeColor="text1"/>
        </w:rPr>
        <w:t>TOMMY HILFIGER</w:t>
      </w:r>
      <w:r w:rsidR="3E79CF1B" w:rsidRPr="51697F6F">
        <w:rPr>
          <w:rFonts w:ascii="Gill Sans MT" w:eastAsia="Gill Sans MT" w:hAnsi="Gill Sans MT" w:cs="Gill Sans MT"/>
          <w:color w:val="000000" w:themeColor="text1"/>
        </w:rPr>
        <w:t xml:space="preserve"> and T</w:t>
      </w:r>
      <w:r w:rsidR="63376748" w:rsidRPr="51697F6F">
        <w:rPr>
          <w:rFonts w:ascii="Gill Sans MT" w:eastAsia="Gill Sans MT" w:hAnsi="Gill Sans MT" w:cs="Gill Sans MT"/>
          <w:color w:val="000000" w:themeColor="text1"/>
        </w:rPr>
        <w:t>imberland</w:t>
      </w:r>
      <w:r w:rsidR="3E79CF1B" w:rsidRPr="51697F6F">
        <w:rPr>
          <w:rFonts w:ascii="Gill Sans MT" w:eastAsia="Gill Sans MT" w:hAnsi="Gill Sans MT" w:cs="Gill Sans MT"/>
          <w:color w:val="000000" w:themeColor="text1"/>
          <w:vertAlign w:val="superscript"/>
        </w:rPr>
        <w:t>®</w:t>
      </w:r>
      <w:r w:rsidR="3E79CF1B" w:rsidRPr="51697F6F">
        <w:rPr>
          <w:rFonts w:ascii="Gill Sans MT" w:eastAsia="Gill Sans MT" w:hAnsi="Gill Sans MT" w:cs="Gill Sans MT"/>
          <w:color w:val="000000" w:themeColor="text1"/>
        </w:rPr>
        <w:t xml:space="preserve"> stores worldwide, as well as through select wholesale partners</w:t>
      </w:r>
      <w:r w:rsidR="09EDB213" w:rsidRPr="51697F6F">
        <w:rPr>
          <w:rFonts w:ascii="Gill Sans MT" w:eastAsia="Gill Sans MT" w:hAnsi="Gill Sans MT" w:cs="Gill Sans MT"/>
          <w:color w:val="000000" w:themeColor="text1"/>
        </w:rPr>
        <w:t>,</w:t>
      </w:r>
      <w:r w:rsidR="3E79CF1B" w:rsidRPr="51697F6F">
        <w:rPr>
          <w:rFonts w:ascii="Gill Sans MT" w:eastAsia="Gill Sans MT" w:hAnsi="Gill Sans MT" w:cs="Gill Sans MT"/>
          <w:color w:val="000000" w:themeColor="text1"/>
        </w:rPr>
        <w:t xml:space="preserve"> beginning November 9, 2021.</w:t>
      </w:r>
      <w:r w:rsidR="0A61DA1D" w:rsidRPr="51697F6F">
        <w:rPr>
          <w:rFonts w:ascii="Gill Sans MT" w:eastAsia="Gill Sans MT" w:hAnsi="Gill Sans MT" w:cs="Gill Sans MT"/>
          <w:color w:val="000000" w:themeColor="text1"/>
        </w:rPr>
        <w:t xml:space="preserve"> </w:t>
      </w:r>
      <w:r w:rsidR="3EDABB0D" w:rsidRPr="51697F6F">
        <w:rPr>
          <w:rFonts w:ascii="Gill Sans MT" w:eastAsia="Gill Sans MT" w:hAnsi="Gill Sans MT" w:cs="Gill Sans MT"/>
        </w:rPr>
        <w:t>The Drop follows the success of Drop 1 in October, which saw pieces such as the menswear black hoodie and the womenswear yellow sweater dress sell</w:t>
      </w:r>
      <w:r w:rsidR="14AFF9B7" w:rsidRPr="51697F6F">
        <w:rPr>
          <w:rFonts w:ascii="Gill Sans MT" w:eastAsia="Gill Sans MT" w:hAnsi="Gill Sans MT" w:cs="Gill Sans MT"/>
        </w:rPr>
        <w:t xml:space="preserve"> </w:t>
      </w:r>
      <w:r w:rsidR="3EDABB0D" w:rsidRPr="51697F6F">
        <w:rPr>
          <w:rFonts w:ascii="Gill Sans MT" w:eastAsia="Gill Sans MT" w:hAnsi="Gill Sans MT" w:cs="Gill Sans MT"/>
        </w:rPr>
        <w:t>out within 24 hours.</w:t>
      </w:r>
    </w:p>
    <w:p w14:paraId="6700DE87" w14:textId="71B15AC6" w:rsidR="05DC19EE" w:rsidRDefault="05DC19EE" w:rsidP="51697F6F">
      <w:pPr>
        <w:spacing w:after="0"/>
        <w:jc w:val="both"/>
        <w:rPr>
          <w:rFonts w:ascii="Gill Sans MT" w:eastAsia="Gill Sans MT" w:hAnsi="Gill Sans MT" w:cs="Gill Sans MT"/>
          <w:color w:val="000000" w:themeColor="text1"/>
        </w:rPr>
      </w:pPr>
    </w:p>
    <w:p w14:paraId="39071969" w14:textId="4884C893" w:rsidR="69B44CB5" w:rsidRDefault="65D439CA" w:rsidP="51697F6F">
      <w:pPr>
        <w:spacing w:after="0"/>
        <w:jc w:val="both"/>
        <w:rPr>
          <w:rFonts w:ascii="Gill Sans MT" w:eastAsia="Gill Sans MT" w:hAnsi="Gill Sans MT" w:cs="Gill Sans MT"/>
          <w:color w:val="000000" w:themeColor="text1"/>
        </w:rPr>
      </w:pPr>
      <w:r w:rsidRPr="51697F6F">
        <w:rPr>
          <w:rFonts w:ascii="Gill Sans MT" w:eastAsia="Gill Sans MT" w:hAnsi="Gill Sans MT" w:cs="Gill Sans MT"/>
          <w:color w:val="000000" w:themeColor="text1"/>
        </w:rPr>
        <w:t xml:space="preserve">While </w:t>
      </w:r>
      <w:r w:rsidR="5781BD6F" w:rsidRPr="51697F6F">
        <w:rPr>
          <w:rFonts w:ascii="Gill Sans MT" w:eastAsia="Gill Sans MT" w:hAnsi="Gill Sans MT" w:cs="Gill Sans MT"/>
          <w:color w:val="000000" w:themeColor="text1"/>
        </w:rPr>
        <w:t>Drop 1</w:t>
      </w:r>
      <w:r w:rsidRPr="51697F6F">
        <w:rPr>
          <w:rFonts w:ascii="Gill Sans MT" w:eastAsia="Gill Sans MT" w:hAnsi="Gill Sans MT" w:cs="Gill Sans MT"/>
          <w:color w:val="000000" w:themeColor="text1"/>
        </w:rPr>
        <w:t xml:space="preserve"> of the </w:t>
      </w:r>
      <w:r w:rsidRPr="51697F6F">
        <w:rPr>
          <w:rFonts w:ascii="Gill Sans MT" w:eastAsia="Gill Sans MT" w:hAnsi="Gill Sans MT" w:cs="Gill Sans MT"/>
          <w:i/>
          <w:iCs/>
          <w:color w:val="000000" w:themeColor="text1"/>
        </w:rPr>
        <w:t>TommyXTimberland</w:t>
      </w:r>
      <w:r w:rsidRPr="51697F6F">
        <w:rPr>
          <w:rFonts w:ascii="Gill Sans MT" w:eastAsia="Gill Sans MT" w:hAnsi="Gill Sans MT" w:cs="Gill Sans MT"/>
          <w:color w:val="000000" w:themeColor="text1"/>
        </w:rPr>
        <w:t xml:space="preserve"> collaboration </w:t>
      </w:r>
      <w:r w:rsidR="6F7303A4" w:rsidRPr="51697F6F">
        <w:rPr>
          <w:rFonts w:ascii="Gill Sans MT" w:eastAsia="Gill Sans MT" w:hAnsi="Gill Sans MT" w:cs="Gill Sans MT"/>
          <w:color w:val="000000" w:themeColor="text1"/>
        </w:rPr>
        <w:t>celebrated the brand’s heritages and shared cultural influences, D</w:t>
      </w:r>
      <w:r w:rsidRPr="51697F6F">
        <w:rPr>
          <w:rFonts w:ascii="Gill Sans MT" w:eastAsia="Gill Sans MT" w:hAnsi="Gill Sans MT" w:cs="Gill Sans MT"/>
          <w:color w:val="141C2D"/>
        </w:rPr>
        <w:t>rop 2</w:t>
      </w:r>
      <w:r w:rsidRPr="51697F6F">
        <w:rPr>
          <w:rFonts w:ascii="Gill Sans MT" w:eastAsia="Gill Sans MT" w:hAnsi="Gill Sans MT" w:cs="Gill Sans MT"/>
          <w:color w:val="000000" w:themeColor="text1"/>
        </w:rPr>
        <w:t xml:space="preserve"> looks ahead to reshape the future</w:t>
      </w:r>
      <w:r w:rsidR="45CC578F" w:rsidRPr="51697F6F">
        <w:rPr>
          <w:rFonts w:ascii="Gill Sans MT" w:eastAsia="Gill Sans MT" w:hAnsi="Gill Sans MT" w:cs="Gill Sans MT"/>
          <w:color w:val="000000" w:themeColor="text1"/>
        </w:rPr>
        <w:t xml:space="preserve"> </w:t>
      </w:r>
      <w:r w:rsidR="214F6807" w:rsidRPr="51697F6F">
        <w:rPr>
          <w:rFonts w:ascii="Gill Sans MT" w:eastAsia="Gill Sans MT" w:hAnsi="Gill Sans MT" w:cs="Gill Sans MT"/>
          <w:color w:val="000000" w:themeColor="text1"/>
        </w:rPr>
        <w:t>by featuring</w:t>
      </w:r>
      <w:r w:rsidR="45CC578F" w:rsidRPr="51697F6F">
        <w:rPr>
          <w:rFonts w:ascii="Gill Sans MT" w:eastAsia="Gill Sans MT" w:hAnsi="Gill Sans MT" w:cs="Gill Sans MT"/>
          <w:color w:val="000000" w:themeColor="text1"/>
        </w:rPr>
        <w:t xml:space="preserve"> </w:t>
      </w:r>
      <w:r w:rsidR="69E41733" w:rsidRPr="51697F6F">
        <w:rPr>
          <w:rFonts w:ascii="Gill Sans MT" w:eastAsia="Gill Sans MT" w:hAnsi="Gill Sans MT" w:cs="Gill Sans MT"/>
          <w:color w:val="000000" w:themeColor="text1"/>
        </w:rPr>
        <w:t xml:space="preserve">more </w:t>
      </w:r>
      <w:r w:rsidR="45CC578F" w:rsidRPr="51697F6F">
        <w:rPr>
          <w:rFonts w:ascii="Gill Sans MT" w:eastAsia="Gill Sans MT" w:hAnsi="Gill Sans MT" w:cs="Gill Sans MT"/>
          <w:color w:val="000000" w:themeColor="text1"/>
        </w:rPr>
        <w:t>sustainable pieces that focus on pushing the boundaries of eco-innovation</w:t>
      </w:r>
      <w:r w:rsidR="243FBED7" w:rsidRPr="51697F6F">
        <w:rPr>
          <w:rFonts w:ascii="Gill Sans MT" w:eastAsia="Gill Sans MT" w:hAnsi="Gill Sans MT" w:cs="Gill Sans MT"/>
          <w:color w:val="000000" w:themeColor="text1"/>
        </w:rPr>
        <w:t>.</w:t>
      </w:r>
      <w:r w:rsidRPr="51697F6F">
        <w:rPr>
          <w:rFonts w:ascii="Gill Sans MT" w:eastAsia="Gill Sans MT" w:hAnsi="Gill Sans MT" w:cs="Gill Sans MT"/>
          <w:color w:val="000000" w:themeColor="text1"/>
        </w:rPr>
        <w:t xml:space="preserve"> Th</w:t>
      </w:r>
      <w:r w:rsidR="3F73FA45" w:rsidRPr="51697F6F">
        <w:rPr>
          <w:rFonts w:ascii="Gill Sans MT" w:eastAsia="Gill Sans MT" w:hAnsi="Gill Sans MT" w:cs="Gill Sans MT"/>
          <w:color w:val="000000" w:themeColor="text1"/>
        </w:rPr>
        <w:t>is</w:t>
      </w:r>
      <w:r w:rsidRPr="51697F6F">
        <w:rPr>
          <w:rFonts w:ascii="Gill Sans MT" w:eastAsia="Gill Sans MT" w:hAnsi="Gill Sans MT" w:cs="Gill Sans MT"/>
          <w:color w:val="000000" w:themeColor="text1"/>
        </w:rPr>
        <w:t xml:space="preserve"> collection reinforces both </w:t>
      </w:r>
      <w:r w:rsidR="60A6ADEF" w:rsidRPr="51697F6F">
        <w:rPr>
          <w:rFonts w:ascii="Gill Sans MT" w:eastAsia="Gill Sans MT" w:hAnsi="Gill Sans MT" w:cs="Gill Sans MT"/>
          <w:color w:val="000000" w:themeColor="text1"/>
        </w:rPr>
        <w:t xml:space="preserve">brand’s </w:t>
      </w:r>
      <w:r w:rsidRPr="51697F6F">
        <w:rPr>
          <w:rFonts w:ascii="Gill Sans MT" w:eastAsia="Gill Sans MT" w:hAnsi="Gill Sans MT" w:cs="Gill Sans MT"/>
          <w:color w:val="000000" w:themeColor="text1"/>
        </w:rPr>
        <w:t>deep commitment to</w:t>
      </w:r>
      <w:r w:rsidR="2B948DC7" w:rsidRPr="51697F6F">
        <w:rPr>
          <w:rFonts w:ascii="Gill Sans MT" w:eastAsia="Gill Sans MT" w:hAnsi="Gill Sans MT" w:cs="Gill Sans MT"/>
          <w:color w:val="000000" w:themeColor="text1"/>
        </w:rPr>
        <w:t xml:space="preserve"> </w:t>
      </w:r>
      <w:r w:rsidR="7758ED1F" w:rsidRPr="51697F6F">
        <w:rPr>
          <w:rFonts w:ascii="Gill Sans MT" w:eastAsia="Gill Sans MT" w:hAnsi="Gill Sans MT" w:cs="Gill Sans MT"/>
          <w:color w:val="000000" w:themeColor="text1"/>
        </w:rPr>
        <w:t>building stronger communities and</w:t>
      </w:r>
      <w:r w:rsidR="03FB43B9" w:rsidRPr="51697F6F">
        <w:rPr>
          <w:rFonts w:ascii="Gill Sans MT" w:eastAsia="Gill Sans MT" w:hAnsi="Gill Sans MT" w:cs="Gill Sans MT"/>
          <w:color w:val="000000" w:themeColor="text1"/>
        </w:rPr>
        <w:t xml:space="preserve"> reducing the environmental footprint of the </w:t>
      </w:r>
      <w:r w:rsidR="022FF2F9" w:rsidRPr="51697F6F">
        <w:rPr>
          <w:rFonts w:ascii="Gill Sans MT" w:eastAsia="Gill Sans MT" w:hAnsi="Gill Sans MT" w:cs="Gill Sans MT"/>
          <w:color w:val="000000" w:themeColor="text1"/>
        </w:rPr>
        <w:t>products</w:t>
      </w:r>
      <w:r w:rsidR="03FB43B9" w:rsidRPr="51697F6F">
        <w:rPr>
          <w:rFonts w:ascii="Gill Sans MT" w:eastAsia="Gill Sans MT" w:hAnsi="Gill Sans MT" w:cs="Gill Sans MT"/>
          <w:color w:val="000000" w:themeColor="text1"/>
        </w:rPr>
        <w:t xml:space="preserve"> </w:t>
      </w:r>
      <w:r w:rsidR="252DF763" w:rsidRPr="51697F6F">
        <w:rPr>
          <w:rFonts w:ascii="Gill Sans MT" w:eastAsia="Gill Sans MT" w:hAnsi="Gill Sans MT" w:cs="Gill Sans MT"/>
          <w:color w:val="000000" w:themeColor="text1"/>
        </w:rPr>
        <w:t xml:space="preserve">by rethinking the production processes and sourcing </w:t>
      </w:r>
      <w:r w:rsidR="423550A6" w:rsidRPr="51697F6F">
        <w:rPr>
          <w:rFonts w:ascii="Gill Sans MT" w:eastAsia="Gill Sans MT" w:hAnsi="Gill Sans MT" w:cs="Gill Sans MT"/>
          <w:color w:val="000000" w:themeColor="text1"/>
        </w:rPr>
        <w:t xml:space="preserve">more responsible, long-lasting </w:t>
      </w:r>
      <w:r w:rsidR="252DF763" w:rsidRPr="51697F6F">
        <w:rPr>
          <w:rFonts w:ascii="Gill Sans MT" w:eastAsia="Gill Sans MT" w:hAnsi="Gill Sans MT" w:cs="Gill Sans MT"/>
          <w:color w:val="000000" w:themeColor="text1"/>
        </w:rPr>
        <w:t>materials.</w:t>
      </w:r>
      <w:r w:rsidRPr="51697F6F">
        <w:rPr>
          <w:rFonts w:ascii="Gill Sans MT" w:eastAsia="Gill Sans MT" w:hAnsi="Gill Sans MT" w:cs="Gill Sans MT"/>
          <w:color w:val="000000" w:themeColor="text1"/>
        </w:rPr>
        <w:t xml:space="preserve"> </w:t>
      </w:r>
    </w:p>
    <w:p w14:paraId="52D902D6" w14:textId="2C77870F" w:rsidR="05DC19EE" w:rsidRDefault="05DC19EE" w:rsidP="05DC19EE">
      <w:pPr>
        <w:spacing w:after="0"/>
        <w:jc w:val="both"/>
        <w:rPr>
          <w:rFonts w:ascii="Gill Sans MT" w:eastAsia="Gill Sans MT" w:hAnsi="Gill Sans MT" w:cs="Gill Sans MT"/>
          <w:color w:val="000000" w:themeColor="text1"/>
        </w:rPr>
      </w:pPr>
    </w:p>
    <w:p w14:paraId="3CF50ADC" w14:textId="1BE89AA1" w:rsidR="6E8E4562" w:rsidRDefault="48CB9626" w:rsidP="51697F6F">
      <w:pPr>
        <w:spacing w:after="0"/>
        <w:jc w:val="both"/>
        <w:rPr>
          <w:rFonts w:ascii="Gill Sans MT" w:eastAsia="Gill Sans MT" w:hAnsi="Gill Sans MT" w:cs="Gill Sans MT"/>
          <w:color w:val="000000" w:themeColor="text1"/>
        </w:rPr>
      </w:pPr>
      <w:r w:rsidRPr="51697F6F">
        <w:rPr>
          <w:rFonts w:ascii="Gill Sans MT" w:eastAsia="Gill Sans MT" w:hAnsi="Gill Sans MT" w:cs="Gill Sans MT"/>
          <w:color w:val="000000" w:themeColor="text1"/>
        </w:rPr>
        <w:t xml:space="preserve">The capsule focuses on five bold eco-innovations, which the </w:t>
      </w:r>
      <w:r w:rsidRPr="51697F6F">
        <w:rPr>
          <w:rFonts w:ascii="Gill Sans MT" w:eastAsia="Gill Sans MT" w:hAnsi="Gill Sans MT" w:cs="Gill Sans MT"/>
          <w:i/>
          <w:iCs/>
          <w:color w:val="000000" w:themeColor="text1"/>
        </w:rPr>
        <w:t>TOMMY HILFIGER</w:t>
      </w:r>
      <w:r w:rsidRPr="51697F6F">
        <w:rPr>
          <w:rFonts w:ascii="Gill Sans MT" w:eastAsia="Gill Sans MT" w:hAnsi="Gill Sans MT" w:cs="Gill Sans MT"/>
          <w:color w:val="000000" w:themeColor="text1"/>
        </w:rPr>
        <w:t xml:space="preserve"> and Timberland teams plan to scale in future seasons:</w:t>
      </w:r>
    </w:p>
    <w:p w14:paraId="151454D5" w14:textId="2809FD8A" w:rsidR="51697F6F" w:rsidRDefault="51697F6F" w:rsidP="51697F6F">
      <w:pPr>
        <w:spacing w:after="0"/>
        <w:jc w:val="both"/>
        <w:rPr>
          <w:rFonts w:ascii="Gill Sans MT" w:eastAsia="Gill Sans MT" w:hAnsi="Gill Sans MT" w:cs="Gill Sans MT"/>
          <w:color w:val="000000" w:themeColor="text1"/>
        </w:rPr>
      </w:pPr>
    </w:p>
    <w:p w14:paraId="103E5EB8" w14:textId="55098441" w:rsidR="704E829B" w:rsidRDefault="704E829B" w:rsidP="51697F6F">
      <w:pPr>
        <w:pStyle w:val="ListParagraph"/>
        <w:numPr>
          <w:ilvl w:val="0"/>
          <w:numId w:val="1"/>
        </w:numPr>
        <w:spacing w:before="20" w:after="0"/>
        <w:jc w:val="both"/>
        <w:rPr>
          <w:rFonts w:eastAsiaTheme="minorEastAsia"/>
          <w:b/>
          <w:bCs/>
          <w:color w:val="000000" w:themeColor="text1"/>
        </w:rPr>
      </w:pPr>
      <w:r w:rsidRPr="51697F6F">
        <w:rPr>
          <w:rFonts w:ascii="Gill Sans MT" w:eastAsia="Gill Sans MT" w:hAnsi="Gill Sans MT" w:cs="Gill Sans MT"/>
          <w:b/>
          <w:bCs/>
          <w:color w:val="000000" w:themeColor="text1"/>
        </w:rPr>
        <w:t xml:space="preserve">Eliminating Waste: </w:t>
      </w:r>
      <w:r w:rsidRPr="51697F6F">
        <w:rPr>
          <w:rFonts w:ascii="Gill Sans MT" w:eastAsia="Gill Sans MT" w:hAnsi="Gill Sans MT" w:cs="Gill Sans MT"/>
          <w:color w:val="000000" w:themeColor="text1"/>
        </w:rPr>
        <w:t>The puffer jackets feature filling made from liability fabrics (</w:t>
      </w:r>
      <w:r w:rsidRPr="51697F6F">
        <w:rPr>
          <w:rFonts w:ascii="Gill Sans MT" w:eastAsia="Gill Sans MT" w:hAnsi="Gill Sans MT" w:cs="Gill Sans MT"/>
          <w:color w:val="000000" w:themeColor="text1"/>
          <w:lang w:val="en-GB"/>
        </w:rPr>
        <w:t xml:space="preserve">surplus fabrics given a second chance) </w:t>
      </w:r>
      <w:r w:rsidRPr="51697F6F">
        <w:rPr>
          <w:rFonts w:ascii="Gill Sans MT" w:eastAsia="Gill Sans MT" w:hAnsi="Gill Sans MT" w:cs="Gill Sans MT"/>
          <w:color w:val="000000" w:themeColor="text1"/>
        </w:rPr>
        <w:t xml:space="preserve">blended with at least 65% EcoLoft™, a bio-based and recycled down-like synthetic fiberfill </w:t>
      </w:r>
      <w:r w:rsidR="35DD9005" w:rsidRPr="51697F6F">
        <w:rPr>
          <w:rFonts w:ascii="Gill Sans MT" w:eastAsia="Gill Sans MT" w:hAnsi="Gill Sans MT" w:cs="Gill Sans MT"/>
          <w:color w:val="000000" w:themeColor="text1"/>
        </w:rPr>
        <w:t>visible</w:t>
      </w:r>
      <w:r w:rsidRPr="51697F6F">
        <w:rPr>
          <w:rFonts w:ascii="Gill Sans MT" w:eastAsia="Gill Sans MT" w:hAnsi="Gill Sans MT" w:cs="Gill Sans MT"/>
          <w:color w:val="000000" w:themeColor="text1"/>
        </w:rPr>
        <w:t xml:space="preserve"> through the translucent material. </w:t>
      </w:r>
    </w:p>
    <w:p w14:paraId="4DD006EC" w14:textId="7D8958C3" w:rsidR="704E829B" w:rsidRDefault="704E829B" w:rsidP="51697F6F">
      <w:pPr>
        <w:pStyle w:val="ListParagraph"/>
        <w:numPr>
          <w:ilvl w:val="0"/>
          <w:numId w:val="1"/>
        </w:numPr>
        <w:spacing w:before="20" w:after="0"/>
        <w:jc w:val="both"/>
        <w:rPr>
          <w:rFonts w:eastAsiaTheme="minorEastAsia"/>
          <w:b/>
          <w:bCs/>
          <w:color w:val="000000" w:themeColor="text1"/>
        </w:rPr>
      </w:pPr>
      <w:r w:rsidRPr="51697F6F">
        <w:rPr>
          <w:rFonts w:ascii="Gill Sans MT" w:eastAsia="Gill Sans MT" w:hAnsi="Gill Sans MT" w:cs="Gill Sans MT"/>
          <w:b/>
          <w:bCs/>
          <w:color w:val="000000" w:themeColor="text1"/>
        </w:rPr>
        <w:t xml:space="preserve">Natural Dyes: </w:t>
      </w:r>
      <w:r w:rsidRPr="51697F6F">
        <w:rPr>
          <w:rFonts w:ascii="Gill Sans MT" w:eastAsia="Gill Sans MT" w:hAnsi="Gill Sans MT" w:cs="Gill Sans MT"/>
          <w:color w:val="000000" w:themeColor="text1"/>
        </w:rPr>
        <w:t xml:space="preserve">The parka is tinted with plant-based rice dye, derived from rice husks (waste from the food industry) to give it its vivid, saturated color. </w:t>
      </w:r>
      <w:r w:rsidRPr="51697F6F">
        <w:rPr>
          <w:rFonts w:ascii="Calibri" w:eastAsia="Calibri" w:hAnsi="Calibri" w:cs="Calibri"/>
          <w:color w:val="000000" w:themeColor="text1"/>
          <w:sz w:val="24"/>
          <w:szCs w:val="24"/>
        </w:rPr>
        <w:t xml:space="preserve"> </w:t>
      </w:r>
    </w:p>
    <w:p w14:paraId="7B6FA763" w14:textId="0A2821D4" w:rsidR="704E829B" w:rsidRDefault="704E829B" w:rsidP="51697F6F">
      <w:pPr>
        <w:pStyle w:val="ListParagraph"/>
        <w:numPr>
          <w:ilvl w:val="0"/>
          <w:numId w:val="1"/>
        </w:numPr>
        <w:spacing w:before="20" w:after="0"/>
        <w:jc w:val="both"/>
        <w:rPr>
          <w:rFonts w:eastAsiaTheme="minorEastAsia"/>
          <w:b/>
          <w:bCs/>
          <w:color w:val="000000" w:themeColor="text1"/>
        </w:rPr>
      </w:pPr>
      <w:r w:rsidRPr="51697F6F">
        <w:rPr>
          <w:rFonts w:ascii="Gill Sans MT" w:eastAsia="Gill Sans MT" w:hAnsi="Gill Sans MT" w:cs="Gill Sans MT"/>
          <w:b/>
          <w:bCs/>
          <w:color w:val="000000" w:themeColor="text1"/>
        </w:rPr>
        <w:t xml:space="preserve">Durable Materials: </w:t>
      </w:r>
      <w:r w:rsidRPr="51697F6F">
        <w:rPr>
          <w:rFonts w:ascii="Gill Sans MT" w:eastAsia="Gill Sans MT" w:hAnsi="Gill Sans MT" w:cs="Gill Sans MT"/>
          <w:color w:val="000000" w:themeColor="text1"/>
        </w:rPr>
        <w:t>Select jackets and pants are made with 100% recycled polyester and include long-lasting black label GORE-TEX, the best-in-class, highest performance technology in waterproof protection.</w:t>
      </w:r>
    </w:p>
    <w:p w14:paraId="4B8F6CBD" w14:textId="37BB0DF1" w:rsidR="704E829B" w:rsidRDefault="704E829B" w:rsidP="51697F6F">
      <w:pPr>
        <w:pStyle w:val="ListParagraph"/>
        <w:numPr>
          <w:ilvl w:val="0"/>
          <w:numId w:val="1"/>
        </w:numPr>
        <w:spacing w:before="20" w:after="0"/>
        <w:jc w:val="both"/>
        <w:rPr>
          <w:rFonts w:eastAsiaTheme="minorEastAsia"/>
          <w:b/>
          <w:bCs/>
          <w:color w:val="000000" w:themeColor="text1"/>
        </w:rPr>
      </w:pPr>
      <w:r w:rsidRPr="51697F6F">
        <w:rPr>
          <w:rFonts w:ascii="Gill Sans MT" w:eastAsia="Gill Sans MT" w:hAnsi="Gill Sans MT" w:cs="Gill Sans MT"/>
          <w:b/>
          <w:bCs/>
          <w:color w:val="000000" w:themeColor="text1"/>
        </w:rPr>
        <w:t xml:space="preserve">Responsible Natural Rubber: </w:t>
      </w:r>
      <w:r w:rsidRPr="51697F6F">
        <w:rPr>
          <w:rFonts w:ascii="Gill Sans MT" w:eastAsia="Gill Sans MT" w:hAnsi="Gill Sans MT" w:cs="Gill Sans MT"/>
          <w:color w:val="000000" w:themeColor="text1"/>
        </w:rPr>
        <w:t>The footwear’s outsoles are made from natural rubber that is not a product of rainforest deforestation, helping to protect wildlife biodiversity.</w:t>
      </w:r>
    </w:p>
    <w:p w14:paraId="49F008DA" w14:textId="344232E6" w:rsidR="704E829B" w:rsidRDefault="704E829B" w:rsidP="51697F6F">
      <w:pPr>
        <w:pStyle w:val="ListParagraph"/>
        <w:numPr>
          <w:ilvl w:val="0"/>
          <w:numId w:val="1"/>
        </w:numPr>
        <w:spacing w:before="20" w:after="0"/>
        <w:rPr>
          <w:rFonts w:eastAsiaTheme="minorEastAsia"/>
          <w:b/>
          <w:bCs/>
          <w:color w:val="000000" w:themeColor="text1"/>
        </w:rPr>
      </w:pPr>
      <w:r w:rsidRPr="51697F6F">
        <w:rPr>
          <w:rFonts w:ascii="Gill Sans MT" w:eastAsia="Gill Sans MT" w:hAnsi="Gill Sans MT" w:cs="Gill Sans MT"/>
          <w:b/>
          <w:bCs/>
          <w:color w:val="000000" w:themeColor="text1"/>
        </w:rPr>
        <w:t xml:space="preserve">Regenerative Leather: </w:t>
      </w:r>
      <w:r w:rsidRPr="51697F6F">
        <w:rPr>
          <w:rFonts w:ascii="Gill Sans MT" w:eastAsia="Gill Sans MT" w:hAnsi="Gill Sans MT" w:cs="Gill Sans MT"/>
          <w:color w:val="000000" w:themeColor="text1"/>
        </w:rPr>
        <w:t>The black boots are made from leather sourced from farms that use regenerative practices to help soil absorb carbon, retain water and restore biodiversity – ultimately, helping to heal nature. (Other colors are made using Better Leather, from tanneries rated Silver by the Leather Working Group for best environmental practices).</w:t>
      </w:r>
    </w:p>
    <w:p w14:paraId="2F4507C7" w14:textId="40897018" w:rsidR="51697F6F" w:rsidRDefault="51697F6F" w:rsidP="51697F6F">
      <w:pPr>
        <w:spacing w:after="0"/>
        <w:rPr>
          <w:rFonts w:ascii="Gill Sans MT" w:eastAsia="Gill Sans MT" w:hAnsi="Gill Sans MT" w:cs="Gill Sans MT"/>
          <w:color w:val="000000" w:themeColor="text1"/>
        </w:rPr>
      </w:pPr>
    </w:p>
    <w:p w14:paraId="0C529FE3" w14:textId="0D52A501" w:rsidR="04FD754B" w:rsidRDefault="04FD754B" w:rsidP="51697F6F">
      <w:pPr>
        <w:spacing w:after="0"/>
        <w:jc w:val="both"/>
        <w:rPr>
          <w:rFonts w:ascii="Gill Sans MT" w:eastAsia="Gill Sans MT" w:hAnsi="Gill Sans MT" w:cs="Gill Sans MT"/>
          <w:color w:val="000000" w:themeColor="text1"/>
        </w:rPr>
      </w:pPr>
      <w:r w:rsidRPr="51697F6F">
        <w:rPr>
          <w:rFonts w:ascii="Gill Sans MT" w:eastAsia="Gill Sans MT" w:hAnsi="Gill Sans MT" w:cs="Gill Sans MT"/>
          <w:color w:val="000000" w:themeColor="text1"/>
        </w:rPr>
        <w:t xml:space="preserve">“This collaboration is a big celebration of what partnership and a shared determination to expand new horizons can achieve,” said Mr. Tommy Hilfiger. “We took the best of our designs and the best of our </w:t>
      </w:r>
      <w:r w:rsidRPr="51697F6F">
        <w:rPr>
          <w:rFonts w:ascii="Gill Sans MT" w:eastAsia="Gill Sans MT" w:hAnsi="Gill Sans MT" w:cs="Gill Sans MT"/>
          <w:color w:val="000000" w:themeColor="text1"/>
        </w:rPr>
        <w:lastRenderedPageBreak/>
        <w:t>sustainability knowledge and brought it all to the table for a collection that really pushes the needle. We looked at different elements of our designs and said ‘how can we do this better?’ The whole collection is about looking forward and shaping the future we want to see for the next generation.”</w:t>
      </w:r>
    </w:p>
    <w:p w14:paraId="66C5BC91" w14:textId="0FB59DCC" w:rsidR="51697F6F" w:rsidRDefault="51697F6F" w:rsidP="51697F6F">
      <w:pPr>
        <w:spacing w:after="0"/>
        <w:jc w:val="both"/>
        <w:rPr>
          <w:rFonts w:ascii="Gill Sans MT" w:eastAsia="Gill Sans MT" w:hAnsi="Gill Sans MT" w:cs="Gill Sans MT"/>
          <w:color w:val="000000" w:themeColor="text1"/>
          <w:lang w:val="en-GB"/>
        </w:rPr>
      </w:pPr>
    </w:p>
    <w:p w14:paraId="3ACB67E0" w14:textId="2B88AEFA" w:rsidR="04FD754B" w:rsidRDefault="04FD754B" w:rsidP="51697F6F">
      <w:pPr>
        <w:spacing w:after="0"/>
        <w:jc w:val="both"/>
        <w:rPr>
          <w:rFonts w:ascii="Gill Sans MT" w:eastAsia="Gill Sans MT" w:hAnsi="Gill Sans MT" w:cs="Gill Sans MT"/>
          <w:color w:val="000000" w:themeColor="text1"/>
        </w:rPr>
      </w:pPr>
      <w:r w:rsidRPr="51697F6F">
        <w:rPr>
          <w:rFonts w:ascii="Gill Sans MT" w:eastAsia="Gill Sans MT" w:hAnsi="Gill Sans MT" w:cs="Gill Sans MT"/>
          <w:color w:val="000000" w:themeColor="text1"/>
        </w:rPr>
        <w:t>“We wanted to push the boundaries of our iconic archival pieces by intensifying our focus on eco-innovation,” said Christopher Raeburn, Global Creative Director of Timberland. “This is a big step in our journey to drive innovation and progress in pursuit of a more green and equitable future – one where we strive to not only do less harm, but have a positive impact on nature. We hope to inspire the industry as a whole to work together and move the world forward.”</w:t>
      </w:r>
    </w:p>
    <w:p w14:paraId="171FC163" w14:textId="0011516E" w:rsidR="05DC19EE" w:rsidRDefault="05DC19EE" w:rsidP="05DC19EE">
      <w:pPr>
        <w:spacing w:after="0"/>
        <w:jc w:val="both"/>
        <w:rPr>
          <w:rFonts w:ascii="Gill Sans MT" w:eastAsia="Gill Sans MT" w:hAnsi="Gill Sans MT" w:cs="Gill Sans MT"/>
          <w:color w:val="000000" w:themeColor="text1"/>
        </w:rPr>
      </w:pPr>
    </w:p>
    <w:p w14:paraId="6D9C3DDB" w14:textId="62DDDE10" w:rsidR="139B3DC1" w:rsidRDefault="22CFF2F6" w:rsidP="51697F6F">
      <w:pPr>
        <w:spacing w:after="0"/>
        <w:jc w:val="both"/>
        <w:rPr>
          <w:rFonts w:ascii="Gill Sans MT" w:eastAsia="Gill Sans MT" w:hAnsi="Gill Sans MT" w:cs="Gill Sans MT"/>
          <w:color w:val="000000" w:themeColor="text1"/>
        </w:rPr>
      </w:pPr>
      <w:r w:rsidRPr="51697F6F">
        <w:rPr>
          <w:rFonts w:ascii="Gill Sans MT" w:eastAsia="Gill Sans MT" w:hAnsi="Gill Sans MT" w:cs="Gill Sans MT"/>
          <w:color w:val="000000" w:themeColor="text1"/>
        </w:rPr>
        <w:t>T</w:t>
      </w:r>
      <w:r w:rsidR="1EB0FC15" w:rsidRPr="51697F6F">
        <w:rPr>
          <w:rFonts w:ascii="Gill Sans MT" w:eastAsia="Gill Sans MT" w:hAnsi="Gill Sans MT" w:cs="Gill Sans MT"/>
          <w:color w:val="000000" w:themeColor="text1"/>
        </w:rPr>
        <w:t xml:space="preserve">he campaign for Drop 2 </w:t>
      </w:r>
      <w:r w:rsidR="5A3C3F63" w:rsidRPr="51697F6F">
        <w:rPr>
          <w:rFonts w:ascii="Gill Sans MT" w:eastAsia="Gill Sans MT" w:hAnsi="Gill Sans MT" w:cs="Gill Sans MT"/>
          <w:color w:val="000000" w:themeColor="text1"/>
        </w:rPr>
        <w:t>stars</w:t>
      </w:r>
      <w:r w:rsidR="1EB0FC15" w:rsidRPr="51697F6F">
        <w:rPr>
          <w:rFonts w:ascii="Gill Sans MT" w:eastAsia="Gill Sans MT" w:hAnsi="Gill Sans MT" w:cs="Gill Sans MT"/>
          <w:color w:val="000000" w:themeColor="text1"/>
        </w:rPr>
        <w:t xml:space="preserve"> </w:t>
      </w:r>
      <w:r w:rsidR="2936895A" w:rsidRPr="51697F6F">
        <w:rPr>
          <w:rFonts w:ascii="Gill Sans MT" w:eastAsia="Gill Sans MT" w:hAnsi="Gill Sans MT" w:cs="Gill Sans MT"/>
          <w:color w:val="000000" w:themeColor="text1"/>
        </w:rPr>
        <w:t xml:space="preserve">the team at </w:t>
      </w:r>
      <w:r w:rsidR="1EB0FC15" w:rsidRPr="51697F6F">
        <w:rPr>
          <w:rFonts w:ascii="Gill Sans MT" w:eastAsia="Gill Sans MT" w:hAnsi="Gill Sans MT" w:cs="Gill Sans MT"/>
          <w:color w:val="000000" w:themeColor="text1"/>
        </w:rPr>
        <w:t>creative agency ONLUNCHBREAK</w:t>
      </w:r>
      <w:r w:rsidR="0C859D2D" w:rsidRPr="51697F6F">
        <w:rPr>
          <w:rFonts w:ascii="Gill Sans MT" w:eastAsia="Gill Sans MT" w:hAnsi="Gill Sans MT" w:cs="Gill Sans MT"/>
          <w:color w:val="000000" w:themeColor="text1"/>
        </w:rPr>
        <w:t>, a</w:t>
      </w:r>
      <w:r w:rsidR="5DC4A9F0" w:rsidRPr="51697F6F">
        <w:rPr>
          <w:rFonts w:ascii="Gill Sans MT" w:eastAsia="Gill Sans MT" w:hAnsi="Gill Sans MT" w:cs="Gill Sans MT"/>
          <w:color w:val="000000" w:themeColor="text1"/>
        </w:rPr>
        <w:t xml:space="preserve"> New York City </w:t>
      </w:r>
      <w:r w:rsidR="0C859D2D" w:rsidRPr="51697F6F">
        <w:rPr>
          <w:rFonts w:ascii="Gill Sans MT" w:eastAsia="Gill Sans MT" w:hAnsi="Gill Sans MT" w:cs="Gill Sans MT"/>
          <w:color w:val="000000" w:themeColor="text1"/>
        </w:rPr>
        <w:t>collective</w:t>
      </w:r>
      <w:r w:rsidR="671D3908" w:rsidRPr="51697F6F">
        <w:rPr>
          <w:rFonts w:ascii="Gill Sans MT" w:eastAsia="Gill Sans MT" w:hAnsi="Gill Sans MT" w:cs="Gill Sans MT"/>
          <w:color w:val="000000" w:themeColor="text1"/>
        </w:rPr>
        <w:t xml:space="preserve"> founded by Director Thuan Tran</w:t>
      </w:r>
      <w:r w:rsidR="0C859D2D" w:rsidRPr="51697F6F">
        <w:rPr>
          <w:rFonts w:ascii="Gill Sans MT" w:eastAsia="Gill Sans MT" w:hAnsi="Gill Sans MT" w:cs="Gill Sans MT"/>
          <w:color w:val="000000" w:themeColor="text1"/>
        </w:rPr>
        <w:t xml:space="preserve"> </w:t>
      </w:r>
      <w:r w:rsidR="05381C66" w:rsidRPr="51697F6F">
        <w:rPr>
          <w:rFonts w:ascii="Gill Sans MT" w:eastAsia="Gill Sans MT" w:hAnsi="Gill Sans MT" w:cs="Gill Sans MT"/>
          <w:color w:val="000000" w:themeColor="text1"/>
        </w:rPr>
        <w:t>that aims</w:t>
      </w:r>
      <w:r w:rsidR="4DD27EE1" w:rsidRPr="51697F6F">
        <w:rPr>
          <w:rFonts w:ascii="Gill Sans MT" w:eastAsia="Gill Sans MT" w:hAnsi="Gill Sans MT" w:cs="Gill Sans MT"/>
          <w:color w:val="000000" w:themeColor="text1"/>
        </w:rPr>
        <w:t xml:space="preserve"> </w:t>
      </w:r>
      <w:r w:rsidR="0C859D2D" w:rsidRPr="51697F6F">
        <w:rPr>
          <w:rFonts w:ascii="Gill Sans MT" w:eastAsia="Gill Sans MT" w:hAnsi="Gill Sans MT" w:cs="Gill Sans MT"/>
          <w:color w:val="000000" w:themeColor="text1"/>
        </w:rPr>
        <w:t>to bring young talented minds together and change the culture of film making and advertising.</w:t>
      </w:r>
      <w:r w:rsidR="58608B4F" w:rsidRPr="51697F6F">
        <w:rPr>
          <w:rFonts w:ascii="Gill Sans MT" w:eastAsia="Gill Sans MT" w:hAnsi="Gill Sans MT" w:cs="Gill Sans MT"/>
          <w:color w:val="000000" w:themeColor="text1"/>
        </w:rPr>
        <w:t xml:space="preserve"> </w:t>
      </w:r>
      <w:r w:rsidR="13128D30" w:rsidRPr="51697F6F">
        <w:rPr>
          <w:rFonts w:ascii="Gill Sans MT" w:eastAsia="Gill Sans MT" w:hAnsi="Gill Sans MT" w:cs="Gill Sans MT"/>
          <w:color w:val="000000" w:themeColor="text1"/>
        </w:rPr>
        <w:t>S</w:t>
      </w:r>
      <w:r w:rsidR="58608B4F" w:rsidRPr="51697F6F">
        <w:rPr>
          <w:rFonts w:ascii="Gill Sans MT" w:eastAsia="Gill Sans MT" w:hAnsi="Gill Sans MT" w:cs="Gill Sans MT"/>
          <w:color w:val="000000" w:themeColor="text1"/>
        </w:rPr>
        <w:t>hot by local photographer Tyler Kohlhoff (@tylerkohlhoff)</w:t>
      </w:r>
      <w:r w:rsidR="2C7D3EC6" w:rsidRPr="51697F6F">
        <w:rPr>
          <w:rFonts w:ascii="Gill Sans MT" w:eastAsia="Gill Sans MT" w:hAnsi="Gill Sans MT" w:cs="Gill Sans MT"/>
          <w:color w:val="000000" w:themeColor="text1"/>
        </w:rPr>
        <w:t xml:space="preserve"> a</w:t>
      </w:r>
      <w:r w:rsidR="7EADFA6E" w:rsidRPr="51697F6F">
        <w:rPr>
          <w:rFonts w:ascii="Gill Sans MT" w:eastAsia="Gill Sans MT" w:hAnsi="Gill Sans MT" w:cs="Gill Sans MT"/>
          <w:color w:val="000000" w:themeColor="text1"/>
        </w:rPr>
        <w:t>s well as</w:t>
      </w:r>
      <w:r w:rsidR="2C7D3EC6" w:rsidRPr="51697F6F">
        <w:rPr>
          <w:rFonts w:ascii="Gill Sans MT" w:eastAsia="Gill Sans MT" w:hAnsi="Gill Sans MT" w:cs="Gill Sans MT"/>
          <w:color w:val="000000" w:themeColor="text1"/>
        </w:rPr>
        <w:t xml:space="preserve"> videographer and digital disruptor Malt Disney (@MaltDisney)</w:t>
      </w:r>
      <w:r w:rsidR="73746CF9" w:rsidRPr="51697F6F">
        <w:rPr>
          <w:rFonts w:ascii="Gill Sans MT" w:eastAsia="Gill Sans MT" w:hAnsi="Gill Sans MT" w:cs="Gill Sans MT"/>
          <w:color w:val="000000" w:themeColor="text1"/>
        </w:rPr>
        <w:t>,</w:t>
      </w:r>
      <w:r w:rsidR="0B8CE5A8" w:rsidRPr="51697F6F">
        <w:rPr>
          <w:rFonts w:ascii="Gill Sans MT" w:eastAsia="Gill Sans MT" w:hAnsi="Gill Sans MT" w:cs="Gill Sans MT"/>
          <w:color w:val="000000" w:themeColor="text1"/>
        </w:rPr>
        <w:t xml:space="preserve"> the visuals come together to </w:t>
      </w:r>
      <w:r w:rsidR="796DEB2F" w:rsidRPr="51697F6F">
        <w:rPr>
          <w:rFonts w:ascii="Gill Sans MT" w:eastAsia="Gill Sans MT" w:hAnsi="Gill Sans MT" w:cs="Gill Sans MT"/>
          <w:color w:val="000000" w:themeColor="text1"/>
        </w:rPr>
        <w:t>bring to life</w:t>
      </w:r>
      <w:r w:rsidR="0B8CE5A8" w:rsidRPr="51697F6F">
        <w:rPr>
          <w:rFonts w:ascii="Gill Sans MT" w:eastAsia="Gill Sans MT" w:hAnsi="Gill Sans MT" w:cs="Gill Sans MT"/>
          <w:color w:val="000000" w:themeColor="text1"/>
        </w:rPr>
        <w:t xml:space="preserve"> the collection </w:t>
      </w:r>
      <w:r w:rsidR="7B116B0B" w:rsidRPr="51697F6F">
        <w:rPr>
          <w:rFonts w:ascii="Gill Sans MT" w:eastAsia="Gill Sans MT" w:hAnsi="Gill Sans MT" w:cs="Gill Sans MT"/>
          <w:color w:val="000000" w:themeColor="text1"/>
        </w:rPr>
        <w:t>story of a</w:t>
      </w:r>
      <w:r w:rsidR="0B8CE5A8" w:rsidRPr="51697F6F">
        <w:rPr>
          <w:rFonts w:ascii="Gill Sans MT" w:eastAsia="Gill Sans MT" w:hAnsi="Gill Sans MT" w:cs="Gill Sans MT"/>
          <w:color w:val="000000" w:themeColor="text1"/>
        </w:rPr>
        <w:t xml:space="preserve"> bold and reimagined future.</w:t>
      </w:r>
    </w:p>
    <w:p w14:paraId="018EF471" w14:textId="7ED8F303" w:rsidR="05DC19EE" w:rsidRDefault="05DC19EE" w:rsidP="05DC19EE">
      <w:pPr>
        <w:spacing w:after="0"/>
        <w:jc w:val="both"/>
        <w:rPr>
          <w:rFonts w:ascii="Gill Sans MT" w:eastAsia="Gill Sans MT" w:hAnsi="Gill Sans MT" w:cs="Gill Sans MT"/>
          <w:color w:val="000000" w:themeColor="text1"/>
        </w:rPr>
      </w:pPr>
      <w:r>
        <w:br/>
      </w:r>
      <w:r w:rsidR="65D439CA" w:rsidRPr="05DC19EE">
        <w:rPr>
          <w:rFonts w:ascii="Gill Sans MT" w:eastAsia="Gill Sans MT" w:hAnsi="Gill Sans MT" w:cs="Gill Sans MT"/>
          <w:color w:val="000000" w:themeColor="text1"/>
        </w:rPr>
        <w:t>Friends and followers of the brands are invited to join the conversation on social media using #TommyHilfiger, @TommyHilfiger, #Timberland and @Timberland.</w:t>
      </w:r>
    </w:p>
    <w:p w14:paraId="64AC2D8A" w14:textId="4ABABED7" w:rsidR="05DC19EE" w:rsidRDefault="05DC19EE" w:rsidP="51697F6F">
      <w:pPr>
        <w:spacing w:after="0"/>
        <w:jc w:val="both"/>
        <w:rPr>
          <w:rFonts w:ascii="Gill Sans MT" w:eastAsia="Gill Sans MT" w:hAnsi="Gill Sans MT" w:cs="Gill Sans MT"/>
          <w:color w:val="000000" w:themeColor="text1"/>
        </w:rPr>
      </w:pPr>
    </w:p>
    <w:p w14:paraId="519BC255" w14:textId="23049CA8" w:rsidR="51697F6F" w:rsidRDefault="51697F6F" w:rsidP="51697F6F">
      <w:pPr>
        <w:spacing w:after="0"/>
        <w:jc w:val="both"/>
        <w:rPr>
          <w:rFonts w:ascii="Gill Sans MT" w:eastAsia="Gill Sans MT" w:hAnsi="Gill Sans MT" w:cs="Gill Sans MT"/>
          <w:color w:val="000000" w:themeColor="text1"/>
        </w:rPr>
      </w:pPr>
    </w:p>
    <w:p w14:paraId="329BFF46" w14:textId="063F8181" w:rsidR="65D439CA" w:rsidRDefault="65D439CA" w:rsidP="05DC19EE">
      <w:pPr>
        <w:pStyle w:val="NoSpacing"/>
        <w:jc w:val="center"/>
        <w:rPr>
          <w:rFonts w:ascii="Gill Sans MT" w:eastAsia="Gill Sans MT" w:hAnsi="Gill Sans MT" w:cs="Gill Sans MT"/>
          <w:color w:val="000000" w:themeColor="text1"/>
        </w:rPr>
      </w:pPr>
      <w:r w:rsidRPr="05DC19EE">
        <w:rPr>
          <w:rFonts w:ascii="Gill Sans MT" w:eastAsia="Gill Sans MT" w:hAnsi="Gill Sans MT" w:cs="Gill Sans MT"/>
          <w:color w:val="000000" w:themeColor="text1"/>
        </w:rPr>
        <w:t># # #</w:t>
      </w:r>
    </w:p>
    <w:p w14:paraId="17008AF3" w14:textId="7A946EA5" w:rsidR="05DC19EE" w:rsidRDefault="05DC19EE" w:rsidP="05DC19EE">
      <w:pPr>
        <w:jc w:val="both"/>
        <w:rPr>
          <w:rFonts w:ascii="Gill Sans MT" w:eastAsia="Gill Sans MT" w:hAnsi="Gill Sans MT" w:cs="Gill Sans MT"/>
          <w:color w:val="000000" w:themeColor="text1"/>
        </w:rPr>
      </w:pPr>
    </w:p>
    <w:p w14:paraId="4FD941BC" w14:textId="42D6CB11" w:rsidR="7F1B1108" w:rsidRDefault="7F1B1108" w:rsidP="51697F6F">
      <w:pPr>
        <w:spacing w:after="0"/>
        <w:jc w:val="both"/>
        <w:rPr>
          <w:rFonts w:ascii="Gill Sans MT" w:eastAsia="Gill Sans MT" w:hAnsi="Gill Sans MT" w:cs="Gill Sans MT"/>
          <w:color w:val="000000" w:themeColor="text1"/>
        </w:rPr>
      </w:pPr>
      <w:r w:rsidRPr="51697F6F">
        <w:rPr>
          <w:rFonts w:ascii="Gill Sans MT" w:eastAsia="Gill Sans MT" w:hAnsi="Gill Sans MT" w:cs="Gill Sans MT"/>
          <w:b/>
          <w:bCs/>
          <w:color w:val="000000" w:themeColor="text1"/>
        </w:rPr>
        <w:t>About Tommy Hilfiger</w:t>
      </w:r>
    </w:p>
    <w:p w14:paraId="65827DC8" w14:textId="3EB98335" w:rsidR="51697F6F" w:rsidRDefault="51697F6F" w:rsidP="51697F6F">
      <w:pPr>
        <w:spacing w:after="0"/>
        <w:jc w:val="both"/>
        <w:rPr>
          <w:rFonts w:ascii="Times New Roman" w:eastAsia="Times New Roman" w:hAnsi="Times New Roman" w:cs="Times New Roman"/>
          <w:color w:val="000000" w:themeColor="text1"/>
          <w:lang w:val="en-GB"/>
        </w:rPr>
      </w:pPr>
    </w:p>
    <w:p w14:paraId="47E99C34" w14:textId="10657125" w:rsidR="7F1B1108" w:rsidRDefault="7F1B1108" w:rsidP="51697F6F">
      <w:pPr>
        <w:spacing w:after="0"/>
        <w:jc w:val="both"/>
        <w:rPr>
          <w:rFonts w:ascii="Gill Sans MT" w:eastAsia="Gill Sans MT" w:hAnsi="Gill Sans MT" w:cs="Gill Sans MT"/>
          <w:color w:val="000000" w:themeColor="text1"/>
        </w:rPr>
      </w:pPr>
      <w:r w:rsidRPr="51697F6F">
        <w:rPr>
          <w:rFonts w:ascii="Gill Sans MT" w:eastAsia="Gill Sans MT" w:hAnsi="Gill Sans MT" w:cs="Gill Sans MT"/>
          <w:color w:val="000000" w:themeColor="text1"/>
        </w:rPr>
        <w:t xml:space="preserve">With a brand portfolio that includes </w:t>
      </w:r>
      <w:r w:rsidRPr="51697F6F">
        <w:rPr>
          <w:rFonts w:ascii="Gill Sans MT" w:eastAsia="Gill Sans MT" w:hAnsi="Gill Sans MT" w:cs="Gill Sans MT"/>
          <w:i/>
          <w:iCs/>
          <w:color w:val="000000" w:themeColor="text1"/>
        </w:rPr>
        <w:t xml:space="preserve">TOMMY HILFIGER </w:t>
      </w:r>
      <w:r w:rsidRPr="51697F6F">
        <w:rPr>
          <w:rFonts w:ascii="Gill Sans MT" w:eastAsia="Gill Sans MT" w:hAnsi="Gill Sans MT" w:cs="Gill Sans MT"/>
          <w:color w:val="000000" w:themeColor="text1"/>
        </w:rPr>
        <w:t xml:space="preserve">and </w:t>
      </w:r>
      <w:r w:rsidRPr="51697F6F">
        <w:rPr>
          <w:rFonts w:ascii="Gill Sans MT" w:eastAsia="Gill Sans MT" w:hAnsi="Gill Sans MT" w:cs="Gill Sans MT"/>
          <w:i/>
          <w:iCs/>
          <w:color w:val="000000" w:themeColor="text1"/>
        </w:rPr>
        <w:t>TOMMY JEANS</w:t>
      </w:r>
      <w:r w:rsidRPr="51697F6F">
        <w:rPr>
          <w:rFonts w:ascii="Gill Sans MT" w:eastAsia="Gill Sans MT" w:hAnsi="Gill Sans MT" w:cs="Gill Sans MT"/>
          <w:color w:val="000000" w:themeColor="text1"/>
        </w:rPr>
        <w:t xml:space="preserve">, Tommy Hilfiger is one of the world’s most recognized premium designer lifestyle groups. Its focus is designing and marketing high-quality men’s tailored clothing and sportswear, women’s collection apparel and sportswear, kidswear, denim collections, underwear (including robes, sleepwear and loungewear), footwear and accessories. Through select licensees, Tommy Hilfiger offers complementary lifestyle products such as eyewear, watches, fragrance, swimwear, socks, small leather goods, home goods and luggage. The </w:t>
      </w:r>
      <w:r w:rsidRPr="51697F6F">
        <w:rPr>
          <w:rFonts w:ascii="Gill Sans MT" w:eastAsia="Gill Sans MT" w:hAnsi="Gill Sans MT" w:cs="Gill Sans MT"/>
          <w:i/>
          <w:iCs/>
          <w:color w:val="000000" w:themeColor="text1"/>
        </w:rPr>
        <w:t>TOMMY JEANS</w:t>
      </w:r>
      <w:r w:rsidRPr="51697F6F">
        <w:rPr>
          <w:rFonts w:ascii="Gill Sans MT" w:eastAsia="Gill Sans MT" w:hAnsi="Gill Sans MT" w:cs="Gill Sans MT"/>
          <w:color w:val="000000" w:themeColor="text1"/>
        </w:rPr>
        <w:t xml:space="preserve"> product line consists of jeanswear and footwear for men and women, accessories, and fragrance. Merchandise under the </w:t>
      </w:r>
      <w:r w:rsidRPr="51697F6F">
        <w:rPr>
          <w:rFonts w:ascii="Gill Sans MT" w:eastAsia="Gill Sans MT" w:hAnsi="Gill Sans MT" w:cs="Gill Sans MT"/>
          <w:i/>
          <w:iCs/>
          <w:color w:val="000000" w:themeColor="text1"/>
        </w:rPr>
        <w:t>TOMMY HILFIGER</w:t>
      </w:r>
      <w:r w:rsidRPr="51697F6F">
        <w:rPr>
          <w:rFonts w:ascii="Gill Sans MT" w:eastAsia="Gill Sans MT" w:hAnsi="Gill Sans MT" w:cs="Gill Sans MT"/>
          <w:color w:val="000000" w:themeColor="text1"/>
        </w:rPr>
        <w:t xml:space="preserve"> and </w:t>
      </w:r>
      <w:r w:rsidRPr="51697F6F">
        <w:rPr>
          <w:rFonts w:ascii="Gill Sans MT" w:eastAsia="Gill Sans MT" w:hAnsi="Gill Sans MT" w:cs="Gill Sans MT"/>
          <w:i/>
          <w:iCs/>
          <w:color w:val="000000" w:themeColor="text1"/>
        </w:rPr>
        <w:t>TOMMY JEANS</w:t>
      </w:r>
      <w:r w:rsidRPr="51697F6F">
        <w:rPr>
          <w:rFonts w:ascii="Gill Sans MT" w:eastAsia="Gill Sans MT" w:hAnsi="Gill Sans MT" w:cs="Gill Sans MT"/>
          <w:color w:val="000000" w:themeColor="text1"/>
        </w:rPr>
        <w:t xml:space="preserve"> brands is available to consumers worldwide through an extensive network of </w:t>
      </w:r>
      <w:r w:rsidRPr="51697F6F">
        <w:rPr>
          <w:rFonts w:ascii="Gill Sans MT" w:eastAsia="Gill Sans MT" w:hAnsi="Gill Sans MT" w:cs="Gill Sans MT"/>
          <w:i/>
          <w:iCs/>
          <w:color w:val="000000" w:themeColor="text1"/>
        </w:rPr>
        <w:t>TOMMY HILFIGER</w:t>
      </w:r>
      <w:r w:rsidRPr="51697F6F">
        <w:rPr>
          <w:rFonts w:ascii="Gill Sans MT" w:eastAsia="Gill Sans MT" w:hAnsi="Gill Sans MT" w:cs="Gill Sans MT"/>
          <w:color w:val="000000" w:themeColor="text1"/>
        </w:rPr>
        <w:t xml:space="preserve"> and </w:t>
      </w:r>
      <w:r w:rsidRPr="51697F6F">
        <w:rPr>
          <w:rFonts w:ascii="Gill Sans MT" w:eastAsia="Gill Sans MT" w:hAnsi="Gill Sans MT" w:cs="Gill Sans MT"/>
          <w:i/>
          <w:iCs/>
          <w:color w:val="000000" w:themeColor="text1"/>
        </w:rPr>
        <w:t>TOMMY JEANS</w:t>
      </w:r>
      <w:r w:rsidRPr="51697F6F">
        <w:rPr>
          <w:rFonts w:ascii="Gill Sans MT" w:eastAsia="Gill Sans MT" w:hAnsi="Gill Sans MT" w:cs="Gill Sans MT"/>
          <w:color w:val="000000" w:themeColor="text1"/>
        </w:rPr>
        <w:t xml:space="preserve"> retail stores, leading specialty and department stores, select online retailers, and at </w:t>
      </w:r>
      <w:r w:rsidRPr="51697F6F">
        <w:rPr>
          <w:rFonts w:ascii="Gill Sans MT" w:eastAsia="Gill Sans MT" w:hAnsi="Gill Sans MT" w:cs="Gill Sans MT"/>
          <w:i/>
          <w:iCs/>
          <w:color w:val="000000" w:themeColor="text1"/>
        </w:rPr>
        <w:t>tommy</w:t>
      </w:r>
      <w:r w:rsidRPr="51697F6F">
        <w:rPr>
          <w:rFonts w:ascii="Gill Sans MT" w:eastAsia="Gill Sans MT" w:hAnsi="Gill Sans MT" w:cs="Gill Sans MT"/>
          <w:color w:val="000000" w:themeColor="text1"/>
        </w:rPr>
        <w:t>.com.</w:t>
      </w:r>
    </w:p>
    <w:p w14:paraId="6EF32D2A" w14:textId="5B552E24" w:rsidR="51697F6F" w:rsidRDefault="51697F6F" w:rsidP="51697F6F">
      <w:pPr>
        <w:spacing w:after="0"/>
        <w:jc w:val="both"/>
        <w:rPr>
          <w:rFonts w:ascii="Times New Roman" w:eastAsia="Times New Roman" w:hAnsi="Times New Roman" w:cs="Times New Roman"/>
          <w:color w:val="000000" w:themeColor="text1"/>
          <w:lang w:val="en-GB"/>
        </w:rPr>
      </w:pPr>
    </w:p>
    <w:p w14:paraId="03D83E0C" w14:textId="72CDE311" w:rsidR="7F1B1108" w:rsidRDefault="7F1B1108" w:rsidP="51697F6F">
      <w:pPr>
        <w:spacing w:after="0"/>
        <w:jc w:val="both"/>
        <w:rPr>
          <w:rFonts w:ascii="Gill Sans MT" w:eastAsia="Gill Sans MT" w:hAnsi="Gill Sans MT" w:cs="Gill Sans MT"/>
          <w:color w:val="000000" w:themeColor="text1"/>
        </w:rPr>
      </w:pPr>
      <w:r w:rsidRPr="51697F6F">
        <w:rPr>
          <w:rFonts w:ascii="Gill Sans MT" w:eastAsia="Gill Sans MT" w:hAnsi="Gill Sans MT" w:cs="Gill Sans MT"/>
          <w:color w:val="000000" w:themeColor="text1"/>
        </w:rPr>
        <w:t>Tommy Hilfiger’s mission is to become a leading sustainable designer lifestyle company that “Wastes Nothing and Welcomes All,” through how it creates its product, manages its operations, and connects with its communities and stakeholders. More information about Tommy Hilfiger’s social and environmental</w:t>
      </w:r>
      <w:r w:rsidRPr="51697F6F">
        <w:rPr>
          <w:rFonts w:ascii="Gill Sans MT" w:eastAsia="Gill Sans MT" w:hAnsi="Gill Sans MT" w:cs="Gill Sans MT"/>
          <w:color w:val="FF0000"/>
        </w:rPr>
        <w:t xml:space="preserve"> </w:t>
      </w:r>
      <w:r w:rsidRPr="51697F6F">
        <w:rPr>
          <w:rFonts w:ascii="Gill Sans MT" w:eastAsia="Gill Sans MT" w:hAnsi="Gill Sans MT" w:cs="Gill Sans MT"/>
          <w:color w:val="000000" w:themeColor="text1"/>
        </w:rPr>
        <w:t xml:space="preserve">sustainability journey, which is powered by PVH’s </w:t>
      </w:r>
      <w:hyperlink r:id="rId11">
        <w:r w:rsidRPr="51697F6F">
          <w:rPr>
            <w:rStyle w:val="Hyperlink"/>
            <w:rFonts w:ascii="Gill Sans MT" w:eastAsia="Gill Sans MT" w:hAnsi="Gill Sans MT" w:cs="Gill Sans MT"/>
            <w:i/>
            <w:iCs/>
          </w:rPr>
          <w:t>Forward Fashion</w:t>
        </w:r>
      </w:hyperlink>
      <w:r w:rsidRPr="51697F6F">
        <w:rPr>
          <w:rFonts w:ascii="Gill Sans MT" w:eastAsia="Gill Sans MT" w:hAnsi="Gill Sans MT" w:cs="Gill Sans MT"/>
          <w:color w:val="FF0000"/>
        </w:rPr>
        <w:t xml:space="preserve"> </w:t>
      </w:r>
      <w:r w:rsidRPr="51697F6F">
        <w:rPr>
          <w:rFonts w:ascii="Gill Sans MT" w:eastAsia="Gill Sans MT" w:hAnsi="Gill Sans MT" w:cs="Gill Sans MT"/>
          <w:color w:val="000000" w:themeColor="text1"/>
        </w:rPr>
        <w:t>strategy, can be found on</w:t>
      </w:r>
      <w:r w:rsidRPr="51697F6F">
        <w:rPr>
          <w:rFonts w:ascii="Gill Sans MT" w:eastAsia="Gill Sans MT" w:hAnsi="Gill Sans MT" w:cs="Gill Sans MT"/>
          <w:color w:val="FF0000"/>
        </w:rPr>
        <w:t xml:space="preserve"> </w:t>
      </w:r>
      <w:hyperlink r:id="rId12">
        <w:r w:rsidRPr="51697F6F">
          <w:rPr>
            <w:rStyle w:val="Hyperlink"/>
            <w:rFonts w:ascii="Gill Sans MT" w:eastAsia="Gill Sans MT" w:hAnsi="Gill Sans MT" w:cs="Gill Sans MT"/>
          </w:rPr>
          <w:t>https://global.tommy.com/en_int/about-us-corporate-sustainability</w:t>
        </w:r>
      </w:hyperlink>
      <w:r w:rsidRPr="51697F6F">
        <w:rPr>
          <w:rFonts w:ascii="Gill Sans MT" w:eastAsia="Gill Sans MT" w:hAnsi="Gill Sans MT" w:cs="Gill Sans MT"/>
          <w:color w:val="000000" w:themeColor="text1"/>
        </w:rPr>
        <w:t>.</w:t>
      </w:r>
    </w:p>
    <w:p w14:paraId="28566B75" w14:textId="34866E98" w:rsidR="51697F6F" w:rsidRDefault="51697F6F" w:rsidP="51697F6F">
      <w:pPr>
        <w:spacing w:after="0"/>
        <w:jc w:val="both"/>
        <w:rPr>
          <w:rFonts w:ascii="Gill Sans MT" w:eastAsia="Gill Sans MT" w:hAnsi="Gill Sans MT" w:cs="Gill Sans MT"/>
          <w:color w:val="000000" w:themeColor="text1"/>
          <w:lang w:val="en-GB"/>
        </w:rPr>
      </w:pPr>
    </w:p>
    <w:p w14:paraId="6A584E13" w14:textId="37E5CF8B" w:rsidR="7F1B1108" w:rsidRDefault="7F1B1108" w:rsidP="51697F6F">
      <w:pPr>
        <w:spacing w:after="0"/>
        <w:jc w:val="both"/>
        <w:rPr>
          <w:rFonts w:ascii="Gill Sans MT" w:eastAsia="Gill Sans MT" w:hAnsi="Gill Sans MT" w:cs="Gill Sans MT"/>
          <w:color w:val="000000" w:themeColor="text1"/>
        </w:rPr>
      </w:pPr>
      <w:r w:rsidRPr="51697F6F">
        <w:rPr>
          <w:rFonts w:ascii="Gill Sans MT" w:eastAsia="Gill Sans MT" w:hAnsi="Gill Sans MT" w:cs="Gill Sans MT"/>
          <w:b/>
          <w:bCs/>
          <w:color w:val="000000" w:themeColor="text1"/>
        </w:rPr>
        <w:t>About PVH Corp.</w:t>
      </w:r>
    </w:p>
    <w:p w14:paraId="1A35802B" w14:textId="65562799" w:rsidR="51697F6F" w:rsidRDefault="51697F6F" w:rsidP="51697F6F">
      <w:pPr>
        <w:spacing w:after="0"/>
        <w:jc w:val="both"/>
        <w:rPr>
          <w:rFonts w:ascii="Times New Roman" w:eastAsia="Times New Roman" w:hAnsi="Times New Roman" w:cs="Times New Roman"/>
          <w:color w:val="000000" w:themeColor="text1"/>
          <w:lang w:val="en-GB"/>
        </w:rPr>
      </w:pPr>
    </w:p>
    <w:p w14:paraId="4297594F" w14:textId="5E4A2608" w:rsidR="7F1B1108" w:rsidRDefault="7F1B1108" w:rsidP="51697F6F">
      <w:pPr>
        <w:spacing w:after="0"/>
        <w:jc w:val="both"/>
        <w:rPr>
          <w:rFonts w:ascii="Gill Sans MT" w:eastAsia="Gill Sans MT" w:hAnsi="Gill Sans MT" w:cs="Gill Sans MT"/>
          <w:color w:val="000000" w:themeColor="text1"/>
        </w:rPr>
      </w:pPr>
      <w:r w:rsidRPr="51697F6F">
        <w:rPr>
          <w:rFonts w:ascii="Gill Sans MT" w:eastAsia="Gill Sans MT" w:hAnsi="Gill Sans MT" w:cs="Gill Sans MT"/>
          <w:color w:val="000000" w:themeColor="text1"/>
        </w:rPr>
        <w:lastRenderedPageBreak/>
        <w:t xml:space="preserve">PVH is one of the world’s largest and most admired fashion companies, connecting with consumers in over 40 countries. Our global iconic brands include  </w:t>
      </w:r>
      <w:hyperlink r:id="rId13">
        <w:r w:rsidRPr="51697F6F">
          <w:rPr>
            <w:rStyle w:val="Hyperlink"/>
            <w:rFonts w:ascii="Gill Sans MT" w:eastAsia="Gill Sans MT" w:hAnsi="Gill Sans MT" w:cs="Gill Sans MT"/>
            <w:i/>
            <w:iCs/>
            <w:lang w:val="de"/>
          </w:rPr>
          <w:t>Calvin Klein</w:t>
        </w:r>
      </w:hyperlink>
      <w:r w:rsidRPr="51697F6F">
        <w:rPr>
          <w:rFonts w:ascii="Gill Sans MT" w:eastAsia="Gill Sans MT" w:hAnsi="Gill Sans MT" w:cs="Gill Sans MT"/>
          <w:i/>
          <w:iCs/>
          <w:color w:val="0464C3"/>
        </w:rPr>
        <w:t xml:space="preserve"> </w:t>
      </w:r>
      <w:r w:rsidRPr="51697F6F">
        <w:rPr>
          <w:rFonts w:ascii="Gill Sans MT" w:eastAsia="Gill Sans MT" w:hAnsi="Gill Sans MT" w:cs="Gill Sans MT"/>
          <w:color w:val="000000" w:themeColor="text1"/>
        </w:rPr>
        <w:t>and</w:t>
      </w:r>
      <w:r w:rsidRPr="51697F6F">
        <w:rPr>
          <w:rFonts w:ascii="Gill Sans MT" w:eastAsia="Gill Sans MT" w:hAnsi="Gill Sans MT" w:cs="Gill Sans MT"/>
          <w:i/>
          <w:iCs/>
          <w:color w:val="0464C3"/>
        </w:rPr>
        <w:t xml:space="preserve"> </w:t>
      </w:r>
      <w:hyperlink r:id="rId14">
        <w:r w:rsidRPr="51697F6F">
          <w:rPr>
            <w:rStyle w:val="Hyperlink"/>
            <w:rFonts w:ascii="Gill Sans MT" w:eastAsia="Gill Sans MT" w:hAnsi="Gill Sans MT" w:cs="Gill Sans MT"/>
            <w:i/>
            <w:iCs/>
            <w:lang w:val="de"/>
          </w:rPr>
          <w:t>TOMMY HILFIGER</w:t>
        </w:r>
      </w:hyperlink>
      <w:r w:rsidRPr="51697F6F">
        <w:rPr>
          <w:rFonts w:ascii="Gill Sans MT" w:eastAsia="Gill Sans MT" w:hAnsi="Gill Sans MT" w:cs="Gill Sans MT"/>
          <w:color w:val="000000" w:themeColor="text1"/>
        </w:rPr>
        <w:t>. Our 140-year history is built on the strength of our brands, our team and our commitment to drive fashion forward for good. That's the Power of Us. That’s the Power of PVH.</w:t>
      </w:r>
    </w:p>
    <w:p w14:paraId="4D1773AA" w14:textId="2BBE83D1" w:rsidR="7F1B1108" w:rsidRDefault="7F1B1108" w:rsidP="51697F6F">
      <w:pPr>
        <w:spacing w:after="0"/>
        <w:jc w:val="both"/>
        <w:rPr>
          <w:rFonts w:ascii="Gill Sans MT" w:eastAsia="Gill Sans MT" w:hAnsi="Gill Sans MT" w:cs="Gill Sans MT"/>
          <w:color w:val="000000" w:themeColor="text1"/>
        </w:rPr>
      </w:pPr>
      <w:r w:rsidRPr="51697F6F">
        <w:rPr>
          <w:rFonts w:ascii="Gill Sans MT" w:eastAsia="Gill Sans MT" w:hAnsi="Gill Sans MT" w:cs="Gill Sans MT"/>
          <w:color w:val="000000" w:themeColor="text1"/>
        </w:rPr>
        <w:t>Follow us on</w:t>
      </w:r>
      <w:r w:rsidRPr="51697F6F">
        <w:rPr>
          <w:rFonts w:ascii="Gill Sans MT" w:eastAsia="Gill Sans MT" w:hAnsi="Gill Sans MT" w:cs="Gill Sans MT"/>
          <w:i/>
          <w:iCs/>
          <w:color w:val="000000" w:themeColor="text1"/>
        </w:rPr>
        <w:t xml:space="preserve"> </w:t>
      </w:r>
      <w:hyperlink r:id="rId15">
        <w:r w:rsidRPr="51697F6F">
          <w:rPr>
            <w:rStyle w:val="Hyperlink"/>
            <w:rFonts w:ascii="Gill Sans MT" w:eastAsia="Gill Sans MT" w:hAnsi="Gill Sans MT" w:cs="Gill Sans MT"/>
          </w:rPr>
          <w:t>Facebook</w:t>
        </w:r>
      </w:hyperlink>
      <w:r w:rsidRPr="51697F6F">
        <w:rPr>
          <w:rFonts w:ascii="Gill Sans MT" w:eastAsia="Gill Sans MT" w:hAnsi="Gill Sans MT" w:cs="Gill Sans MT"/>
          <w:i/>
          <w:iCs/>
          <w:color w:val="000000" w:themeColor="text1"/>
        </w:rPr>
        <w:t xml:space="preserve">, </w:t>
      </w:r>
      <w:hyperlink r:id="rId16">
        <w:r w:rsidRPr="51697F6F">
          <w:rPr>
            <w:rStyle w:val="Hyperlink"/>
            <w:rFonts w:ascii="Gill Sans MT" w:eastAsia="Gill Sans MT" w:hAnsi="Gill Sans MT" w:cs="Gill Sans MT"/>
            <w:lang w:val="da"/>
          </w:rPr>
          <w:t>Instagram</w:t>
        </w:r>
      </w:hyperlink>
      <w:r w:rsidRPr="51697F6F">
        <w:rPr>
          <w:rFonts w:ascii="Gill Sans MT" w:eastAsia="Gill Sans MT" w:hAnsi="Gill Sans MT" w:cs="Gill Sans MT"/>
          <w:color w:val="000000" w:themeColor="text1"/>
        </w:rPr>
        <w:t xml:space="preserve">, </w:t>
      </w:r>
      <w:hyperlink r:id="rId17">
        <w:r w:rsidRPr="51697F6F">
          <w:rPr>
            <w:rStyle w:val="Hyperlink"/>
            <w:rFonts w:ascii="Gill Sans MT" w:eastAsia="Gill Sans MT" w:hAnsi="Gill Sans MT" w:cs="Gill Sans MT"/>
          </w:rPr>
          <w:t>Twitter</w:t>
        </w:r>
      </w:hyperlink>
      <w:r w:rsidRPr="51697F6F">
        <w:rPr>
          <w:rFonts w:ascii="Gill Sans MT" w:eastAsia="Gill Sans MT" w:hAnsi="Gill Sans MT" w:cs="Gill Sans MT"/>
          <w:color w:val="000000" w:themeColor="text1"/>
        </w:rPr>
        <w:t xml:space="preserve"> and </w:t>
      </w:r>
      <w:hyperlink r:id="rId18">
        <w:r w:rsidRPr="51697F6F">
          <w:rPr>
            <w:rStyle w:val="Hyperlink"/>
            <w:rFonts w:ascii="Gill Sans MT" w:eastAsia="Gill Sans MT" w:hAnsi="Gill Sans MT" w:cs="Gill Sans MT"/>
          </w:rPr>
          <w:t>LinkedIn</w:t>
        </w:r>
      </w:hyperlink>
      <w:r w:rsidRPr="51697F6F">
        <w:rPr>
          <w:rFonts w:ascii="Gill Sans MT" w:eastAsia="Gill Sans MT" w:hAnsi="Gill Sans MT" w:cs="Gill Sans MT"/>
          <w:color w:val="000000" w:themeColor="text1"/>
        </w:rPr>
        <w:t>.</w:t>
      </w:r>
    </w:p>
    <w:p w14:paraId="75E987D2" w14:textId="56E3858F" w:rsidR="51697F6F" w:rsidRDefault="51697F6F" w:rsidP="51697F6F">
      <w:pPr>
        <w:spacing w:after="0"/>
        <w:rPr>
          <w:rFonts w:ascii="Gill Sans MT" w:eastAsia="Gill Sans MT" w:hAnsi="Gill Sans MT" w:cs="Gill Sans MT"/>
          <w:color w:val="000000" w:themeColor="text1"/>
        </w:rPr>
      </w:pPr>
    </w:p>
    <w:p w14:paraId="7AEDFEE2" w14:textId="1F7BF6B0" w:rsidR="7F1B1108" w:rsidRDefault="7F1B1108" w:rsidP="51697F6F">
      <w:pPr>
        <w:spacing w:after="0"/>
        <w:jc w:val="both"/>
        <w:rPr>
          <w:rFonts w:ascii="Gill Sans MT" w:eastAsia="Gill Sans MT" w:hAnsi="Gill Sans MT" w:cs="Gill Sans MT"/>
          <w:color w:val="000000" w:themeColor="text1"/>
        </w:rPr>
      </w:pPr>
      <w:r w:rsidRPr="51697F6F">
        <w:rPr>
          <w:rFonts w:ascii="Gill Sans MT" w:eastAsia="Gill Sans MT" w:hAnsi="Gill Sans MT" w:cs="Gill Sans MT"/>
          <w:b/>
          <w:bCs/>
          <w:color w:val="000000" w:themeColor="text1"/>
        </w:rPr>
        <w:t>About Timberland</w:t>
      </w:r>
    </w:p>
    <w:p w14:paraId="595F8497" w14:textId="647CD2C5" w:rsidR="51697F6F" w:rsidRDefault="51697F6F" w:rsidP="51697F6F">
      <w:pPr>
        <w:spacing w:after="0"/>
        <w:jc w:val="both"/>
        <w:rPr>
          <w:rFonts w:ascii="Times New Roman" w:eastAsia="Times New Roman" w:hAnsi="Times New Roman" w:cs="Times New Roman"/>
          <w:color w:val="000000" w:themeColor="text1"/>
          <w:lang w:val="en-GB"/>
        </w:rPr>
      </w:pPr>
    </w:p>
    <w:p w14:paraId="2615CF1C" w14:textId="084FDEA5" w:rsidR="7F1B1108" w:rsidRDefault="00EF4383" w:rsidP="51697F6F">
      <w:pPr>
        <w:spacing w:after="0"/>
        <w:jc w:val="both"/>
        <w:rPr>
          <w:rFonts w:ascii="Gill Sans MT" w:eastAsia="Gill Sans MT" w:hAnsi="Gill Sans MT" w:cs="Gill Sans MT"/>
          <w:color w:val="000000" w:themeColor="text1"/>
          <w:lang w:val="en-GB"/>
        </w:rPr>
      </w:pPr>
      <w:hyperlink r:id="rId19">
        <w:r w:rsidR="7F1B1108" w:rsidRPr="51697F6F">
          <w:rPr>
            <w:rStyle w:val="Hyperlink"/>
            <w:rFonts w:ascii="Gill Sans MT" w:eastAsia="Gill Sans MT" w:hAnsi="Gill Sans MT" w:cs="Gill Sans MT"/>
          </w:rPr>
          <w:t>Timberland</w:t>
        </w:r>
      </w:hyperlink>
      <w:r w:rsidR="7F1B1108" w:rsidRPr="51697F6F">
        <w:rPr>
          <w:rFonts w:ascii="Gill Sans MT" w:eastAsia="Gill Sans MT" w:hAnsi="Gill Sans MT" w:cs="Gill Sans MT"/>
          <w:color w:val="000000" w:themeColor="text1"/>
        </w:rPr>
        <w:t xml:space="preserve"> is a global outdoor and work inspired brand that’s on a mission to inspire and equip a new generation to step outside, work hard together and move the world forward. Based in Stratham, New Hampshire, Timberland also has international headquarters in Stabio, Switzerland and Shanghai, China. Best known for its original yellow work boot introduced in 1973 to take on the harsh elements of New England, Timberland today offers a full range of footwear, apparel and accessories made with eco-conscious innovation for people who share the brand’s passion for enjoying – and protecting – Nature.</w:t>
      </w:r>
    </w:p>
    <w:p w14:paraId="2FA274D5" w14:textId="654C6989" w:rsidR="51697F6F" w:rsidRDefault="51697F6F" w:rsidP="51697F6F">
      <w:pPr>
        <w:spacing w:after="0"/>
        <w:jc w:val="both"/>
        <w:rPr>
          <w:rFonts w:ascii="Gill Sans MT" w:eastAsia="Gill Sans MT" w:hAnsi="Gill Sans MT" w:cs="Gill Sans MT"/>
          <w:color w:val="000000" w:themeColor="text1"/>
          <w:lang w:val="en-GB"/>
        </w:rPr>
      </w:pPr>
    </w:p>
    <w:p w14:paraId="5B00A1F0" w14:textId="712C6419" w:rsidR="7F1B1108" w:rsidRDefault="7F1B1108" w:rsidP="51697F6F">
      <w:pPr>
        <w:spacing w:after="0"/>
        <w:jc w:val="both"/>
        <w:rPr>
          <w:rFonts w:ascii="Gill Sans MT" w:eastAsia="Gill Sans MT" w:hAnsi="Gill Sans MT" w:cs="Gill Sans MT"/>
          <w:color w:val="000000" w:themeColor="text1"/>
          <w:lang w:val="en-GB"/>
        </w:rPr>
      </w:pPr>
      <w:r w:rsidRPr="51697F6F">
        <w:rPr>
          <w:rFonts w:ascii="Gill Sans MT" w:eastAsia="Gill Sans MT" w:hAnsi="Gill Sans MT" w:cs="Gill Sans MT"/>
          <w:color w:val="000000" w:themeColor="text1"/>
        </w:rPr>
        <w:t>At the heart of the Timberland</w:t>
      </w:r>
      <w:r w:rsidRPr="51697F6F">
        <w:rPr>
          <w:rFonts w:ascii="Gill Sans MT" w:eastAsia="Gill Sans MT" w:hAnsi="Gill Sans MT" w:cs="Gill Sans MT"/>
          <w:color w:val="000000" w:themeColor="text1"/>
          <w:vertAlign w:val="superscript"/>
        </w:rPr>
        <w:t>®</w:t>
      </w:r>
      <w:r w:rsidRPr="51697F6F">
        <w:rPr>
          <w:rFonts w:ascii="Gill Sans MT" w:eastAsia="Gill Sans MT" w:hAnsi="Gill Sans MT" w:cs="Gill Sans MT"/>
          <w:color w:val="000000" w:themeColor="text1"/>
        </w:rPr>
        <w:t xml:space="preserve"> brand is a vision for a more green and equitable future. This comes to life through a decades-long commitment to make products responsibly, protect the outdoors, and strengthen communities around the world. The brand has committed to plant 50 million trees worldwide by 2025 and has a bold vision for its products to have a net positive impact on nature by 2030, giving back more than they take. To share in Timberland’s mission, visit a Timberland</w:t>
      </w:r>
      <w:r w:rsidRPr="51697F6F">
        <w:rPr>
          <w:rFonts w:ascii="Gill Sans MT" w:eastAsia="Gill Sans MT" w:hAnsi="Gill Sans MT" w:cs="Gill Sans MT"/>
          <w:color w:val="000000" w:themeColor="text1"/>
          <w:vertAlign w:val="superscript"/>
        </w:rPr>
        <w:t>®</w:t>
      </w:r>
      <w:r w:rsidRPr="51697F6F">
        <w:rPr>
          <w:rFonts w:ascii="Gill Sans MT" w:eastAsia="Gill Sans MT" w:hAnsi="Gill Sans MT" w:cs="Gill Sans MT"/>
          <w:color w:val="000000" w:themeColor="text1"/>
        </w:rPr>
        <w:t xml:space="preserve"> store, timberland.com or follow @timberland or @timberlandpro. </w:t>
      </w:r>
      <w:r w:rsidRPr="51697F6F">
        <w:rPr>
          <w:rFonts w:ascii="Gill Sans MT" w:eastAsia="Gill Sans MT" w:hAnsi="Gill Sans MT" w:cs="Gill Sans MT"/>
          <w:i/>
          <w:iCs/>
          <w:color w:val="000000" w:themeColor="text1"/>
        </w:rPr>
        <w:t>Timberland is a VF Corporation brand.</w:t>
      </w:r>
    </w:p>
    <w:p w14:paraId="0E321CA2" w14:textId="2176DEB5" w:rsidR="51697F6F" w:rsidRDefault="51697F6F" w:rsidP="51697F6F">
      <w:pPr>
        <w:spacing w:after="0"/>
        <w:jc w:val="both"/>
        <w:rPr>
          <w:rFonts w:ascii="Gill Sans MT" w:eastAsia="Gill Sans MT" w:hAnsi="Gill Sans MT" w:cs="Gill Sans MT"/>
          <w:color w:val="000000" w:themeColor="text1"/>
          <w:lang w:val="en-GB"/>
        </w:rPr>
      </w:pPr>
    </w:p>
    <w:p w14:paraId="44C323DF" w14:textId="77CBFE8B" w:rsidR="51697F6F" w:rsidRDefault="51697F6F" w:rsidP="51697F6F">
      <w:pPr>
        <w:spacing w:after="0"/>
        <w:jc w:val="both"/>
        <w:rPr>
          <w:rFonts w:ascii="Gill Sans MT" w:eastAsia="Gill Sans MT" w:hAnsi="Gill Sans MT" w:cs="Gill Sans MT"/>
          <w:color w:val="000000" w:themeColor="text1"/>
          <w:lang w:val="en-GB"/>
        </w:rPr>
      </w:pPr>
    </w:p>
    <w:p w14:paraId="6AC2A0A9" w14:textId="4299D74F" w:rsidR="7F1B1108" w:rsidRDefault="7F1B1108" w:rsidP="51697F6F">
      <w:pPr>
        <w:spacing w:after="0"/>
        <w:jc w:val="both"/>
        <w:rPr>
          <w:rFonts w:ascii="Gill Sans MT" w:eastAsia="Gill Sans MT" w:hAnsi="Gill Sans MT" w:cs="Gill Sans MT"/>
          <w:color w:val="000000" w:themeColor="text1"/>
          <w:lang w:val="en-GB"/>
        </w:rPr>
      </w:pPr>
      <w:r w:rsidRPr="51697F6F">
        <w:rPr>
          <w:rFonts w:ascii="Gill Sans MT" w:eastAsia="Gill Sans MT" w:hAnsi="Gill Sans MT" w:cs="Gill Sans MT"/>
          <w:b/>
          <w:bCs/>
          <w:color w:val="000000" w:themeColor="text1"/>
        </w:rPr>
        <w:t>About VF Corporation</w:t>
      </w:r>
    </w:p>
    <w:p w14:paraId="4BA83C8F" w14:textId="70DF4B8F" w:rsidR="51697F6F" w:rsidRDefault="51697F6F" w:rsidP="51697F6F">
      <w:pPr>
        <w:spacing w:after="0"/>
        <w:jc w:val="both"/>
        <w:rPr>
          <w:rFonts w:ascii="Times New Roman" w:eastAsia="Times New Roman" w:hAnsi="Times New Roman" w:cs="Times New Roman"/>
          <w:color w:val="000000" w:themeColor="text1"/>
          <w:lang w:val="en-GB"/>
        </w:rPr>
      </w:pPr>
    </w:p>
    <w:p w14:paraId="01EFF8B8" w14:textId="323BB4E6" w:rsidR="7F1B1108" w:rsidRDefault="7F1B1108" w:rsidP="51697F6F">
      <w:pPr>
        <w:spacing w:after="0"/>
        <w:jc w:val="both"/>
        <w:rPr>
          <w:rFonts w:ascii="Gill Sans MT" w:eastAsia="Gill Sans MT" w:hAnsi="Gill Sans MT" w:cs="Gill Sans MT"/>
          <w:color w:val="000000" w:themeColor="text1"/>
          <w:lang w:val="en-GB"/>
        </w:rPr>
      </w:pPr>
      <w:r w:rsidRPr="51697F6F">
        <w:rPr>
          <w:rFonts w:ascii="Gill Sans MT" w:eastAsia="Gill Sans MT" w:hAnsi="Gill Sans MT" w:cs="Gill Sans MT"/>
          <w:color w:val="000000" w:themeColor="text1"/>
        </w:rPr>
        <w:t>Founded in 1899, VF Corporation is one of the world’s largest apparel, footwear and accessories companies connecting people to the lifestyles, activities and experiences they cherish most through a family of iconic outdoor, active and workwear brands including Vans</w:t>
      </w:r>
      <w:r w:rsidRPr="51697F6F">
        <w:rPr>
          <w:rFonts w:ascii="Gill Sans MT" w:eastAsia="Gill Sans MT" w:hAnsi="Gill Sans MT" w:cs="Gill Sans MT"/>
          <w:color w:val="000000" w:themeColor="text1"/>
          <w:vertAlign w:val="superscript"/>
        </w:rPr>
        <w:t>®</w:t>
      </w:r>
      <w:r w:rsidRPr="51697F6F">
        <w:rPr>
          <w:rFonts w:ascii="Gill Sans MT" w:eastAsia="Gill Sans MT" w:hAnsi="Gill Sans MT" w:cs="Gill Sans MT"/>
          <w:color w:val="000000" w:themeColor="text1"/>
        </w:rPr>
        <w:t>, The North Face</w:t>
      </w:r>
      <w:r w:rsidRPr="51697F6F">
        <w:rPr>
          <w:rFonts w:ascii="Gill Sans MT" w:eastAsia="Gill Sans MT" w:hAnsi="Gill Sans MT" w:cs="Gill Sans MT"/>
          <w:color w:val="000000" w:themeColor="text1"/>
          <w:vertAlign w:val="superscript"/>
        </w:rPr>
        <w:t>®</w:t>
      </w:r>
      <w:r w:rsidRPr="51697F6F">
        <w:rPr>
          <w:rFonts w:ascii="Gill Sans MT" w:eastAsia="Gill Sans MT" w:hAnsi="Gill Sans MT" w:cs="Gill Sans MT"/>
          <w:color w:val="000000" w:themeColor="text1"/>
        </w:rPr>
        <w:t>, Timberland</w:t>
      </w:r>
      <w:r w:rsidRPr="51697F6F">
        <w:rPr>
          <w:rFonts w:ascii="Gill Sans MT" w:eastAsia="Gill Sans MT" w:hAnsi="Gill Sans MT" w:cs="Gill Sans MT"/>
          <w:color w:val="000000" w:themeColor="text1"/>
          <w:vertAlign w:val="superscript"/>
        </w:rPr>
        <w:t>®</w:t>
      </w:r>
      <w:r w:rsidRPr="51697F6F">
        <w:rPr>
          <w:rFonts w:ascii="Gill Sans MT" w:eastAsia="Gill Sans MT" w:hAnsi="Gill Sans MT" w:cs="Gill Sans MT"/>
          <w:color w:val="000000" w:themeColor="text1"/>
        </w:rPr>
        <w:t xml:space="preserve"> and Dickies</w:t>
      </w:r>
      <w:r w:rsidRPr="51697F6F">
        <w:rPr>
          <w:rFonts w:ascii="Gill Sans MT" w:eastAsia="Gill Sans MT" w:hAnsi="Gill Sans MT" w:cs="Gill Sans MT"/>
          <w:color w:val="000000" w:themeColor="text1"/>
          <w:vertAlign w:val="superscript"/>
        </w:rPr>
        <w:t>®</w:t>
      </w:r>
      <w:r w:rsidRPr="51697F6F">
        <w:rPr>
          <w:rFonts w:ascii="Gill Sans MT" w:eastAsia="Gill Sans MT" w:hAnsi="Gill Sans MT" w:cs="Gill Sans MT"/>
          <w:color w:val="000000" w:themeColor="text1"/>
        </w:rPr>
        <w:t>.  VF’s purpose is to power movements of sustainable and active lifestyles for the betterment of people and planet.  We connect this purpose with a relentless drive to succeed to create value for all stakeholders and use our company as a force for good.  For more information, please visit vfc.com.</w:t>
      </w:r>
    </w:p>
    <w:p w14:paraId="28B42B82" w14:textId="22ECD232" w:rsidR="51697F6F" w:rsidRDefault="51697F6F" w:rsidP="51697F6F">
      <w:pPr>
        <w:spacing w:before="20" w:after="20" w:afterAutospacing="1"/>
        <w:jc w:val="both"/>
        <w:rPr>
          <w:rFonts w:ascii="Gill Sans MT" w:eastAsia="Gill Sans MT" w:hAnsi="Gill Sans MT" w:cs="Gill Sans MT"/>
          <w:color w:val="000000" w:themeColor="text1"/>
          <w:lang w:val="en-GB"/>
        </w:rPr>
      </w:pPr>
    </w:p>
    <w:p w14:paraId="31CE9978" w14:textId="72C9039E" w:rsidR="51697F6F" w:rsidRDefault="51697F6F" w:rsidP="51697F6F">
      <w:pPr>
        <w:rPr>
          <w:rFonts w:ascii="Gill Sans MT" w:eastAsia="Gill Sans MT" w:hAnsi="Gill Sans MT" w:cs="Gill Sans MT"/>
          <w:color w:val="000000" w:themeColor="text1"/>
        </w:rPr>
      </w:pPr>
    </w:p>
    <w:sectPr w:rsidR="51697F6F">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2BCD6" w14:textId="77777777" w:rsidR="00EF4383" w:rsidRDefault="00EF4383">
      <w:pPr>
        <w:spacing w:after="0" w:line="240" w:lineRule="auto"/>
      </w:pPr>
      <w:r>
        <w:separator/>
      </w:r>
    </w:p>
  </w:endnote>
  <w:endnote w:type="continuationSeparator" w:id="0">
    <w:p w14:paraId="68624006" w14:textId="77777777" w:rsidR="00EF4383" w:rsidRDefault="00EF4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altName w:val="Futura LT Pro Book"/>
    <w:panose1 w:val="020B0502020104020203"/>
    <w:charset w:val="4D"/>
    <w:family w:val="swiss"/>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51697F6F" w14:paraId="7C3BB23F" w14:textId="77777777" w:rsidTr="51697F6F">
      <w:tc>
        <w:tcPr>
          <w:tcW w:w="3120" w:type="dxa"/>
        </w:tcPr>
        <w:p w14:paraId="0831798E" w14:textId="68CA205B" w:rsidR="51697F6F" w:rsidRDefault="51697F6F" w:rsidP="51697F6F">
          <w:pPr>
            <w:pStyle w:val="Header"/>
            <w:ind w:left="-115"/>
          </w:pPr>
        </w:p>
      </w:tc>
      <w:tc>
        <w:tcPr>
          <w:tcW w:w="3120" w:type="dxa"/>
        </w:tcPr>
        <w:p w14:paraId="63702E7C" w14:textId="44FF7624" w:rsidR="51697F6F" w:rsidRDefault="51697F6F" w:rsidP="51697F6F">
          <w:pPr>
            <w:pStyle w:val="Header"/>
            <w:jc w:val="center"/>
          </w:pPr>
        </w:p>
      </w:tc>
      <w:tc>
        <w:tcPr>
          <w:tcW w:w="3120" w:type="dxa"/>
        </w:tcPr>
        <w:p w14:paraId="5EFA8B3D" w14:textId="2E7007E9" w:rsidR="51697F6F" w:rsidRDefault="51697F6F" w:rsidP="51697F6F">
          <w:pPr>
            <w:pStyle w:val="Header"/>
            <w:ind w:right="-115"/>
            <w:jc w:val="right"/>
          </w:pPr>
        </w:p>
      </w:tc>
    </w:tr>
  </w:tbl>
  <w:p w14:paraId="4A5F8166" w14:textId="208F3F7C" w:rsidR="51697F6F" w:rsidRDefault="51697F6F" w:rsidP="51697F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437FD0" w14:textId="77777777" w:rsidR="00EF4383" w:rsidRDefault="00EF4383">
      <w:pPr>
        <w:spacing w:after="0" w:line="240" w:lineRule="auto"/>
      </w:pPr>
      <w:r>
        <w:separator/>
      </w:r>
    </w:p>
  </w:footnote>
  <w:footnote w:type="continuationSeparator" w:id="0">
    <w:p w14:paraId="4554752C" w14:textId="77777777" w:rsidR="00EF4383" w:rsidRDefault="00EF4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51697F6F" w14:paraId="5A6A0C25" w14:textId="77777777" w:rsidTr="51697F6F">
      <w:tc>
        <w:tcPr>
          <w:tcW w:w="3120" w:type="dxa"/>
        </w:tcPr>
        <w:p w14:paraId="21FC6B7B" w14:textId="055A52FE" w:rsidR="51697F6F" w:rsidRDefault="51697F6F" w:rsidP="51697F6F">
          <w:pPr>
            <w:pStyle w:val="Header"/>
            <w:ind w:left="-115"/>
          </w:pPr>
        </w:p>
      </w:tc>
      <w:tc>
        <w:tcPr>
          <w:tcW w:w="3120" w:type="dxa"/>
        </w:tcPr>
        <w:p w14:paraId="37429AD4" w14:textId="4886C873" w:rsidR="51697F6F" w:rsidRDefault="51697F6F" w:rsidP="51697F6F">
          <w:pPr>
            <w:pStyle w:val="Header"/>
            <w:jc w:val="center"/>
          </w:pPr>
          <w:r>
            <w:rPr>
              <w:noProof/>
            </w:rPr>
            <w:drawing>
              <wp:inline distT="0" distB="0" distL="0" distR="0" wp14:anchorId="45B9F48E" wp14:editId="3C50DF5B">
                <wp:extent cx="1438275" cy="809625"/>
                <wp:effectExtent l="0" t="0" r="0" b="0"/>
                <wp:docPr id="1684598770" name="Picture 1684598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438275" cy="809625"/>
                        </a:xfrm>
                        <a:prstGeom prst="rect">
                          <a:avLst/>
                        </a:prstGeom>
                      </pic:spPr>
                    </pic:pic>
                  </a:graphicData>
                </a:graphic>
              </wp:inline>
            </w:drawing>
          </w:r>
        </w:p>
      </w:tc>
      <w:tc>
        <w:tcPr>
          <w:tcW w:w="3120" w:type="dxa"/>
        </w:tcPr>
        <w:p w14:paraId="0310824D" w14:textId="1CA26198" w:rsidR="51697F6F" w:rsidRDefault="51697F6F" w:rsidP="51697F6F">
          <w:pPr>
            <w:pStyle w:val="Header"/>
            <w:ind w:right="-115"/>
            <w:jc w:val="right"/>
          </w:pPr>
        </w:p>
      </w:tc>
    </w:tr>
  </w:tbl>
  <w:p w14:paraId="7B663C30" w14:textId="50CAF8A9" w:rsidR="51697F6F" w:rsidRDefault="51697F6F" w:rsidP="51697F6F">
    <w:pPr>
      <w:pStyle w:val="Header"/>
    </w:pPr>
  </w:p>
</w:hdr>
</file>

<file path=word/intelligence.xml><?xml version="1.0" encoding="utf-8"?>
<int:Intelligence xmlns:int="http://schemas.microsoft.com/office/intelligence/2019/intelligence">
  <int:IntelligenceSettings/>
  <int:Manifest>
    <int:ParagraphRange paragraphId="1292439440" textId="1255944315" start="117" length="4" invalidationStart="117" invalidationLength="4" id="16YC+BfQ"/>
  </int:Manifest>
  <int:Observations>
    <int:Content id="16YC+BfQ">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53FCE"/>
    <w:multiLevelType w:val="hybridMultilevel"/>
    <w:tmpl w:val="0D864446"/>
    <w:lvl w:ilvl="0" w:tplc="83B40A98">
      <w:start w:val="1"/>
      <w:numFmt w:val="bullet"/>
      <w:lvlText w:val=""/>
      <w:lvlJc w:val="left"/>
      <w:pPr>
        <w:ind w:left="720" w:hanging="360"/>
      </w:pPr>
      <w:rPr>
        <w:rFonts w:ascii="Symbol" w:hAnsi="Symbol" w:hint="default"/>
      </w:rPr>
    </w:lvl>
    <w:lvl w:ilvl="1" w:tplc="DA22F67C">
      <w:start w:val="1"/>
      <w:numFmt w:val="bullet"/>
      <w:lvlText w:val="o"/>
      <w:lvlJc w:val="left"/>
      <w:pPr>
        <w:ind w:left="1440" w:hanging="360"/>
      </w:pPr>
      <w:rPr>
        <w:rFonts w:ascii="Courier New" w:hAnsi="Courier New" w:hint="default"/>
      </w:rPr>
    </w:lvl>
    <w:lvl w:ilvl="2" w:tplc="78EC771E">
      <w:start w:val="1"/>
      <w:numFmt w:val="bullet"/>
      <w:lvlText w:val=""/>
      <w:lvlJc w:val="left"/>
      <w:pPr>
        <w:ind w:left="2160" w:hanging="360"/>
      </w:pPr>
      <w:rPr>
        <w:rFonts w:ascii="Wingdings" w:hAnsi="Wingdings" w:hint="default"/>
      </w:rPr>
    </w:lvl>
    <w:lvl w:ilvl="3" w:tplc="2BF26B5C">
      <w:start w:val="1"/>
      <w:numFmt w:val="bullet"/>
      <w:lvlText w:val=""/>
      <w:lvlJc w:val="left"/>
      <w:pPr>
        <w:ind w:left="2880" w:hanging="360"/>
      </w:pPr>
      <w:rPr>
        <w:rFonts w:ascii="Symbol" w:hAnsi="Symbol" w:hint="default"/>
      </w:rPr>
    </w:lvl>
    <w:lvl w:ilvl="4" w:tplc="440CE398">
      <w:start w:val="1"/>
      <w:numFmt w:val="bullet"/>
      <w:lvlText w:val="o"/>
      <w:lvlJc w:val="left"/>
      <w:pPr>
        <w:ind w:left="3600" w:hanging="360"/>
      </w:pPr>
      <w:rPr>
        <w:rFonts w:ascii="Courier New" w:hAnsi="Courier New" w:hint="default"/>
      </w:rPr>
    </w:lvl>
    <w:lvl w:ilvl="5" w:tplc="CD90B8CE">
      <w:start w:val="1"/>
      <w:numFmt w:val="bullet"/>
      <w:lvlText w:val=""/>
      <w:lvlJc w:val="left"/>
      <w:pPr>
        <w:ind w:left="4320" w:hanging="360"/>
      </w:pPr>
      <w:rPr>
        <w:rFonts w:ascii="Wingdings" w:hAnsi="Wingdings" w:hint="default"/>
      </w:rPr>
    </w:lvl>
    <w:lvl w:ilvl="6" w:tplc="64160630">
      <w:start w:val="1"/>
      <w:numFmt w:val="bullet"/>
      <w:lvlText w:val=""/>
      <w:lvlJc w:val="left"/>
      <w:pPr>
        <w:ind w:left="5040" w:hanging="360"/>
      </w:pPr>
      <w:rPr>
        <w:rFonts w:ascii="Symbol" w:hAnsi="Symbol" w:hint="default"/>
      </w:rPr>
    </w:lvl>
    <w:lvl w:ilvl="7" w:tplc="BC00BD34">
      <w:start w:val="1"/>
      <w:numFmt w:val="bullet"/>
      <w:lvlText w:val="o"/>
      <w:lvlJc w:val="left"/>
      <w:pPr>
        <w:ind w:left="5760" w:hanging="360"/>
      </w:pPr>
      <w:rPr>
        <w:rFonts w:ascii="Courier New" w:hAnsi="Courier New" w:hint="default"/>
      </w:rPr>
    </w:lvl>
    <w:lvl w:ilvl="8" w:tplc="FD18389A">
      <w:start w:val="1"/>
      <w:numFmt w:val="bullet"/>
      <w:lvlText w:val=""/>
      <w:lvlJc w:val="left"/>
      <w:pPr>
        <w:ind w:left="6480" w:hanging="360"/>
      </w:pPr>
      <w:rPr>
        <w:rFonts w:ascii="Wingdings" w:hAnsi="Wingdings" w:hint="default"/>
      </w:rPr>
    </w:lvl>
  </w:abstractNum>
  <w:abstractNum w:abstractNumId="1" w15:restartNumberingAfterBreak="0">
    <w:nsid w:val="5F2023EE"/>
    <w:multiLevelType w:val="hybridMultilevel"/>
    <w:tmpl w:val="212AB36A"/>
    <w:lvl w:ilvl="0" w:tplc="9CAE4706">
      <w:start w:val="1"/>
      <w:numFmt w:val="bullet"/>
      <w:lvlText w:val=""/>
      <w:lvlJc w:val="left"/>
      <w:pPr>
        <w:ind w:left="720" w:hanging="360"/>
      </w:pPr>
      <w:rPr>
        <w:rFonts w:ascii="Symbol" w:hAnsi="Symbol" w:hint="default"/>
      </w:rPr>
    </w:lvl>
    <w:lvl w:ilvl="1" w:tplc="09160D78">
      <w:start w:val="1"/>
      <w:numFmt w:val="bullet"/>
      <w:lvlText w:val="o"/>
      <w:lvlJc w:val="left"/>
      <w:pPr>
        <w:ind w:left="1440" w:hanging="360"/>
      </w:pPr>
      <w:rPr>
        <w:rFonts w:ascii="Courier New" w:hAnsi="Courier New" w:hint="default"/>
      </w:rPr>
    </w:lvl>
    <w:lvl w:ilvl="2" w:tplc="12D03420">
      <w:start w:val="1"/>
      <w:numFmt w:val="bullet"/>
      <w:lvlText w:val=""/>
      <w:lvlJc w:val="left"/>
      <w:pPr>
        <w:ind w:left="2160" w:hanging="360"/>
      </w:pPr>
      <w:rPr>
        <w:rFonts w:ascii="Wingdings" w:hAnsi="Wingdings" w:hint="default"/>
      </w:rPr>
    </w:lvl>
    <w:lvl w:ilvl="3" w:tplc="156E8778">
      <w:start w:val="1"/>
      <w:numFmt w:val="bullet"/>
      <w:lvlText w:val=""/>
      <w:lvlJc w:val="left"/>
      <w:pPr>
        <w:ind w:left="2880" w:hanging="360"/>
      </w:pPr>
      <w:rPr>
        <w:rFonts w:ascii="Symbol" w:hAnsi="Symbol" w:hint="default"/>
      </w:rPr>
    </w:lvl>
    <w:lvl w:ilvl="4" w:tplc="80522F12">
      <w:start w:val="1"/>
      <w:numFmt w:val="bullet"/>
      <w:lvlText w:val="o"/>
      <w:lvlJc w:val="left"/>
      <w:pPr>
        <w:ind w:left="3600" w:hanging="360"/>
      </w:pPr>
      <w:rPr>
        <w:rFonts w:ascii="Courier New" w:hAnsi="Courier New" w:hint="default"/>
      </w:rPr>
    </w:lvl>
    <w:lvl w:ilvl="5" w:tplc="1F0201C8">
      <w:start w:val="1"/>
      <w:numFmt w:val="bullet"/>
      <w:lvlText w:val=""/>
      <w:lvlJc w:val="left"/>
      <w:pPr>
        <w:ind w:left="4320" w:hanging="360"/>
      </w:pPr>
      <w:rPr>
        <w:rFonts w:ascii="Wingdings" w:hAnsi="Wingdings" w:hint="default"/>
      </w:rPr>
    </w:lvl>
    <w:lvl w:ilvl="6" w:tplc="B6963706">
      <w:start w:val="1"/>
      <w:numFmt w:val="bullet"/>
      <w:lvlText w:val=""/>
      <w:lvlJc w:val="left"/>
      <w:pPr>
        <w:ind w:left="5040" w:hanging="360"/>
      </w:pPr>
      <w:rPr>
        <w:rFonts w:ascii="Symbol" w:hAnsi="Symbol" w:hint="default"/>
      </w:rPr>
    </w:lvl>
    <w:lvl w:ilvl="7" w:tplc="62A27D38">
      <w:start w:val="1"/>
      <w:numFmt w:val="bullet"/>
      <w:lvlText w:val="o"/>
      <w:lvlJc w:val="left"/>
      <w:pPr>
        <w:ind w:left="5760" w:hanging="360"/>
      </w:pPr>
      <w:rPr>
        <w:rFonts w:ascii="Courier New" w:hAnsi="Courier New" w:hint="default"/>
      </w:rPr>
    </w:lvl>
    <w:lvl w:ilvl="8" w:tplc="6A0CC994">
      <w:start w:val="1"/>
      <w:numFmt w:val="bullet"/>
      <w:lvlText w:val=""/>
      <w:lvlJc w:val="left"/>
      <w:pPr>
        <w:ind w:left="6480" w:hanging="360"/>
      </w:pPr>
      <w:rPr>
        <w:rFonts w:ascii="Wingdings" w:hAnsi="Wingdings" w:hint="default"/>
      </w:rPr>
    </w:lvl>
  </w:abstractNum>
  <w:abstractNum w:abstractNumId="2" w15:restartNumberingAfterBreak="0">
    <w:nsid w:val="66423C0A"/>
    <w:multiLevelType w:val="hybridMultilevel"/>
    <w:tmpl w:val="191A3E66"/>
    <w:lvl w:ilvl="0" w:tplc="188AB802">
      <w:start w:val="1"/>
      <w:numFmt w:val="bullet"/>
      <w:lvlText w:val=""/>
      <w:lvlJc w:val="left"/>
      <w:pPr>
        <w:ind w:left="720" w:hanging="360"/>
      </w:pPr>
      <w:rPr>
        <w:rFonts w:ascii="Symbol" w:hAnsi="Symbol" w:hint="default"/>
      </w:rPr>
    </w:lvl>
    <w:lvl w:ilvl="1" w:tplc="BE101C0E">
      <w:start w:val="1"/>
      <w:numFmt w:val="bullet"/>
      <w:lvlText w:val="o"/>
      <w:lvlJc w:val="left"/>
      <w:pPr>
        <w:ind w:left="1440" w:hanging="360"/>
      </w:pPr>
      <w:rPr>
        <w:rFonts w:ascii="Courier New" w:hAnsi="Courier New" w:hint="default"/>
      </w:rPr>
    </w:lvl>
    <w:lvl w:ilvl="2" w:tplc="A348A0BE">
      <w:start w:val="1"/>
      <w:numFmt w:val="bullet"/>
      <w:lvlText w:val=""/>
      <w:lvlJc w:val="left"/>
      <w:pPr>
        <w:ind w:left="2160" w:hanging="360"/>
      </w:pPr>
      <w:rPr>
        <w:rFonts w:ascii="Wingdings" w:hAnsi="Wingdings" w:hint="default"/>
      </w:rPr>
    </w:lvl>
    <w:lvl w:ilvl="3" w:tplc="3CFA95E8">
      <w:start w:val="1"/>
      <w:numFmt w:val="bullet"/>
      <w:lvlText w:val=""/>
      <w:lvlJc w:val="left"/>
      <w:pPr>
        <w:ind w:left="2880" w:hanging="360"/>
      </w:pPr>
      <w:rPr>
        <w:rFonts w:ascii="Symbol" w:hAnsi="Symbol" w:hint="default"/>
      </w:rPr>
    </w:lvl>
    <w:lvl w:ilvl="4" w:tplc="8DBCE606">
      <w:start w:val="1"/>
      <w:numFmt w:val="bullet"/>
      <w:lvlText w:val="o"/>
      <w:lvlJc w:val="left"/>
      <w:pPr>
        <w:ind w:left="3600" w:hanging="360"/>
      </w:pPr>
      <w:rPr>
        <w:rFonts w:ascii="Courier New" w:hAnsi="Courier New" w:hint="default"/>
      </w:rPr>
    </w:lvl>
    <w:lvl w:ilvl="5" w:tplc="FA1C98FE">
      <w:start w:val="1"/>
      <w:numFmt w:val="bullet"/>
      <w:lvlText w:val=""/>
      <w:lvlJc w:val="left"/>
      <w:pPr>
        <w:ind w:left="4320" w:hanging="360"/>
      </w:pPr>
      <w:rPr>
        <w:rFonts w:ascii="Wingdings" w:hAnsi="Wingdings" w:hint="default"/>
      </w:rPr>
    </w:lvl>
    <w:lvl w:ilvl="6" w:tplc="F2600C06">
      <w:start w:val="1"/>
      <w:numFmt w:val="bullet"/>
      <w:lvlText w:val=""/>
      <w:lvlJc w:val="left"/>
      <w:pPr>
        <w:ind w:left="5040" w:hanging="360"/>
      </w:pPr>
      <w:rPr>
        <w:rFonts w:ascii="Symbol" w:hAnsi="Symbol" w:hint="default"/>
      </w:rPr>
    </w:lvl>
    <w:lvl w:ilvl="7" w:tplc="87BCA56C">
      <w:start w:val="1"/>
      <w:numFmt w:val="bullet"/>
      <w:lvlText w:val="o"/>
      <w:lvlJc w:val="left"/>
      <w:pPr>
        <w:ind w:left="5760" w:hanging="360"/>
      </w:pPr>
      <w:rPr>
        <w:rFonts w:ascii="Courier New" w:hAnsi="Courier New" w:hint="default"/>
      </w:rPr>
    </w:lvl>
    <w:lvl w:ilvl="8" w:tplc="BCA8EE50">
      <w:start w:val="1"/>
      <w:numFmt w:val="bullet"/>
      <w:lvlText w:val=""/>
      <w:lvlJc w:val="left"/>
      <w:pPr>
        <w:ind w:left="6480" w:hanging="360"/>
      </w:pPr>
      <w:rPr>
        <w:rFonts w:ascii="Wingdings" w:hAnsi="Wingdings" w:hint="default"/>
      </w:rPr>
    </w:lvl>
  </w:abstractNum>
  <w:abstractNum w:abstractNumId="3" w15:restartNumberingAfterBreak="0">
    <w:nsid w:val="70537AFA"/>
    <w:multiLevelType w:val="hybridMultilevel"/>
    <w:tmpl w:val="3D60FAE6"/>
    <w:lvl w:ilvl="0" w:tplc="F4587464">
      <w:start w:val="1"/>
      <w:numFmt w:val="bullet"/>
      <w:lvlText w:val=""/>
      <w:lvlJc w:val="left"/>
      <w:pPr>
        <w:ind w:left="720" w:hanging="360"/>
      </w:pPr>
      <w:rPr>
        <w:rFonts w:ascii="Symbol" w:hAnsi="Symbol" w:hint="default"/>
      </w:rPr>
    </w:lvl>
    <w:lvl w:ilvl="1" w:tplc="C05658B8">
      <w:start w:val="1"/>
      <w:numFmt w:val="bullet"/>
      <w:lvlText w:val="o"/>
      <w:lvlJc w:val="left"/>
      <w:pPr>
        <w:ind w:left="1440" w:hanging="360"/>
      </w:pPr>
      <w:rPr>
        <w:rFonts w:ascii="Courier New" w:hAnsi="Courier New" w:hint="default"/>
      </w:rPr>
    </w:lvl>
    <w:lvl w:ilvl="2" w:tplc="198C754C">
      <w:start w:val="1"/>
      <w:numFmt w:val="bullet"/>
      <w:lvlText w:val=""/>
      <w:lvlJc w:val="left"/>
      <w:pPr>
        <w:ind w:left="2160" w:hanging="360"/>
      </w:pPr>
      <w:rPr>
        <w:rFonts w:ascii="Wingdings" w:hAnsi="Wingdings" w:hint="default"/>
      </w:rPr>
    </w:lvl>
    <w:lvl w:ilvl="3" w:tplc="56F0AAC2">
      <w:start w:val="1"/>
      <w:numFmt w:val="bullet"/>
      <w:lvlText w:val=""/>
      <w:lvlJc w:val="left"/>
      <w:pPr>
        <w:ind w:left="2880" w:hanging="360"/>
      </w:pPr>
      <w:rPr>
        <w:rFonts w:ascii="Symbol" w:hAnsi="Symbol" w:hint="default"/>
      </w:rPr>
    </w:lvl>
    <w:lvl w:ilvl="4" w:tplc="564E74DC">
      <w:start w:val="1"/>
      <w:numFmt w:val="bullet"/>
      <w:lvlText w:val="o"/>
      <w:lvlJc w:val="left"/>
      <w:pPr>
        <w:ind w:left="3600" w:hanging="360"/>
      </w:pPr>
      <w:rPr>
        <w:rFonts w:ascii="Courier New" w:hAnsi="Courier New" w:hint="default"/>
      </w:rPr>
    </w:lvl>
    <w:lvl w:ilvl="5" w:tplc="9D487496">
      <w:start w:val="1"/>
      <w:numFmt w:val="bullet"/>
      <w:lvlText w:val=""/>
      <w:lvlJc w:val="left"/>
      <w:pPr>
        <w:ind w:left="4320" w:hanging="360"/>
      </w:pPr>
      <w:rPr>
        <w:rFonts w:ascii="Wingdings" w:hAnsi="Wingdings" w:hint="default"/>
      </w:rPr>
    </w:lvl>
    <w:lvl w:ilvl="6" w:tplc="0930C5EE">
      <w:start w:val="1"/>
      <w:numFmt w:val="bullet"/>
      <w:lvlText w:val=""/>
      <w:lvlJc w:val="left"/>
      <w:pPr>
        <w:ind w:left="5040" w:hanging="360"/>
      </w:pPr>
      <w:rPr>
        <w:rFonts w:ascii="Symbol" w:hAnsi="Symbol" w:hint="default"/>
      </w:rPr>
    </w:lvl>
    <w:lvl w:ilvl="7" w:tplc="DC4840D2">
      <w:start w:val="1"/>
      <w:numFmt w:val="bullet"/>
      <w:lvlText w:val="o"/>
      <w:lvlJc w:val="left"/>
      <w:pPr>
        <w:ind w:left="5760" w:hanging="360"/>
      </w:pPr>
      <w:rPr>
        <w:rFonts w:ascii="Courier New" w:hAnsi="Courier New" w:hint="default"/>
      </w:rPr>
    </w:lvl>
    <w:lvl w:ilvl="8" w:tplc="43E4E928">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8C77FC0"/>
    <w:rsid w:val="00287775"/>
    <w:rsid w:val="00306B1A"/>
    <w:rsid w:val="005D7B18"/>
    <w:rsid w:val="00655E83"/>
    <w:rsid w:val="00D515A7"/>
    <w:rsid w:val="00EF4383"/>
    <w:rsid w:val="01CC3B7B"/>
    <w:rsid w:val="022FF2F9"/>
    <w:rsid w:val="02D74FF5"/>
    <w:rsid w:val="02E12981"/>
    <w:rsid w:val="035C8293"/>
    <w:rsid w:val="03FB43B9"/>
    <w:rsid w:val="04BD51B7"/>
    <w:rsid w:val="04FC6A84"/>
    <w:rsid w:val="04FD754B"/>
    <w:rsid w:val="05381C66"/>
    <w:rsid w:val="05D7051A"/>
    <w:rsid w:val="05DC19EE"/>
    <w:rsid w:val="07CAC670"/>
    <w:rsid w:val="0868155B"/>
    <w:rsid w:val="087403B6"/>
    <w:rsid w:val="0889C23A"/>
    <w:rsid w:val="0960A637"/>
    <w:rsid w:val="0967AEF3"/>
    <w:rsid w:val="0990C2DA"/>
    <w:rsid w:val="09EDB213"/>
    <w:rsid w:val="0A61DA1D"/>
    <w:rsid w:val="0B55FA50"/>
    <w:rsid w:val="0B8CE5A8"/>
    <w:rsid w:val="0C859D2D"/>
    <w:rsid w:val="0CC8D108"/>
    <w:rsid w:val="0CEA3C7C"/>
    <w:rsid w:val="0D4AD8ED"/>
    <w:rsid w:val="0ECD1171"/>
    <w:rsid w:val="0EF4A74F"/>
    <w:rsid w:val="0F8F5508"/>
    <w:rsid w:val="0F90E89F"/>
    <w:rsid w:val="1000045E"/>
    <w:rsid w:val="109077B0"/>
    <w:rsid w:val="1132E01E"/>
    <w:rsid w:val="12B58822"/>
    <w:rsid w:val="12DED352"/>
    <w:rsid w:val="13128D30"/>
    <w:rsid w:val="1357D4C7"/>
    <w:rsid w:val="139B3DC1"/>
    <w:rsid w:val="13FCFBA5"/>
    <w:rsid w:val="1457A008"/>
    <w:rsid w:val="14AFF9B7"/>
    <w:rsid w:val="17376364"/>
    <w:rsid w:val="17E21A12"/>
    <w:rsid w:val="181303C9"/>
    <w:rsid w:val="18598E4F"/>
    <w:rsid w:val="1887551F"/>
    <w:rsid w:val="1987318C"/>
    <w:rsid w:val="1A16727F"/>
    <w:rsid w:val="1AFC7213"/>
    <w:rsid w:val="1B62002F"/>
    <w:rsid w:val="1B69C5BF"/>
    <w:rsid w:val="1EB0FC15"/>
    <w:rsid w:val="1F455025"/>
    <w:rsid w:val="1F569DF4"/>
    <w:rsid w:val="1FCF710E"/>
    <w:rsid w:val="1FD4039A"/>
    <w:rsid w:val="2076D0D9"/>
    <w:rsid w:val="2112CE59"/>
    <w:rsid w:val="21374D44"/>
    <w:rsid w:val="214DB31A"/>
    <w:rsid w:val="214F6807"/>
    <w:rsid w:val="22369FBD"/>
    <w:rsid w:val="22CFF2F6"/>
    <w:rsid w:val="231C7A8C"/>
    <w:rsid w:val="236894B8"/>
    <w:rsid w:val="24010994"/>
    <w:rsid w:val="243FBED7"/>
    <w:rsid w:val="252DF763"/>
    <w:rsid w:val="2562B0F9"/>
    <w:rsid w:val="25758F41"/>
    <w:rsid w:val="25ED9AF6"/>
    <w:rsid w:val="263F3E77"/>
    <w:rsid w:val="269FFB30"/>
    <w:rsid w:val="26CC9430"/>
    <w:rsid w:val="26E90DB5"/>
    <w:rsid w:val="2812FE72"/>
    <w:rsid w:val="28C08B51"/>
    <w:rsid w:val="2936895A"/>
    <w:rsid w:val="29484388"/>
    <w:rsid w:val="2A288945"/>
    <w:rsid w:val="2B948DC7"/>
    <w:rsid w:val="2BC459A6"/>
    <w:rsid w:val="2C7D3EC6"/>
    <w:rsid w:val="2D3A634D"/>
    <w:rsid w:val="2D5D1F7F"/>
    <w:rsid w:val="2DD0F720"/>
    <w:rsid w:val="2E7B0540"/>
    <w:rsid w:val="2E98EFED"/>
    <w:rsid w:val="2EDD60C0"/>
    <w:rsid w:val="2F98F41D"/>
    <w:rsid w:val="2FD9D7C8"/>
    <w:rsid w:val="30148460"/>
    <w:rsid w:val="30F193A3"/>
    <w:rsid w:val="3198EF16"/>
    <w:rsid w:val="32F12EF5"/>
    <w:rsid w:val="344674D0"/>
    <w:rsid w:val="35DD9005"/>
    <w:rsid w:val="370423AD"/>
    <w:rsid w:val="37249560"/>
    <w:rsid w:val="37B287A7"/>
    <w:rsid w:val="383EE5BB"/>
    <w:rsid w:val="386584F3"/>
    <w:rsid w:val="387EA098"/>
    <w:rsid w:val="392F368C"/>
    <w:rsid w:val="3B4629A6"/>
    <w:rsid w:val="3BCDA081"/>
    <w:rsid w:val="3C6FBC70"/>
    <w:rsid w:val="3E50E867"/>
    <w:rsid w:val="3E79CF1B"/>
    <w:rsid w:val="3EDABB0D"/>
    <w:rsid w:val="3F73FA45"/>
    <w:rsid w:val="3FAF17E7"/>
    <w:rsid w:val="3FB689A0"/>
    <w:rsid w:val="40A66428"/>
    <w:rsid w:val="41BD7FEE"/>
    <w:rsid w:val="423550A6"/>
    <w:rsid w:val="4258E60C"/>
    <w:rsid w:val="4322AA72"/>
    <w:rsid w:val="4351549B"/>
    <w:rsid w:val="43A09866"/>
    <w:rsid w:val="43A72EFB"/>
    <w:rsid w:val="43E9F00B"/>
    <w:rsid w:val="44D8D776"/>
    <w:rsid w:val="455D23A0"/>
    <w:rsid w:val="45CC578F"/>
    <w:rsid w:val="4716B53E"/>
    <w:rsid w:val="48BD612E"/>
    <w:rsid w:val="48CB9626"/>
    <w:rsid w:val="4A23CCB0"/>
    <w:rsid w:val="4A3094C3"/>
    <w:rsid w:val="4AB0601B"/>
    <w:rsid w:val="4B718456"/>
    <w:rsid w:val="4BDDD2CC"/>
    <w:rsid w:val="4DD27EE1"/>
    <w:rsid w:val="50282C3F"/>
    <w:rsid w:val="51185CC9"/>
    <w:rsid w:val="51697F6F"/>
    <w:rsid w:val="5273A627"/>
    <w:rsid w:val="53580667"/>
    <w:rsid w:val="543097D6"/>
    <w:rsid w:val="557B34F0"/>
    <w:rsid w:val="558433EF"/>
    <w:rsid w:val="564DE200"/>
    <w:rsid w:val="56FD9570"/>
    <w:rsid w:val="57298557"/>
    <w:rsid w:val="5781BD6F"/>
    <w:rsid w:val="578F0A23"/>
    <w:rsid w:val="58608B4F"/>
    <w:rsid w:val="58B2D5B2"/>
    <w:rsid w:val="591329BC"/>
    <w:rsid w:val="5958A728"/>
    <w:rsid w:val="5A3C3F63"/>
    <w:rsid w:val="5BDEB458"/>
    <w:rsid w:val="5C3F5861"/>
    <w:rsid w:val="5CEE28A9"/>
    <w:rsid w:val="5DC4A9F0"/>
    <w:rsid w:val="60020893"/>
    <w:rsid w:val="600DECA3"/>
    <w:rsid w:val="60326B66"/>
    <w:rsid w:val="60A6ADEF"/>
    <w:rsid w:val="60E88739"/>
    <w:rsid w:val="61A9BD04"/>
    <w:rsid w:val="61C8311C"/>
    <w:rsid w:val="62D0F855"/>
    <w:rsid w:val="63376748"/>
    <w:rsid w:val="659158BA"/>
    <w:rsid w:val="65C144FF"/>
    <w:rsid w:val="65D439CA"/>
    <w:rsid w:val="666405CA"/>
    <w:rsid w:val="6679E4F6"/>
    <w:rsid w:val="670738AB"/>
    <w:rsid w:val="671D3908"/>
    <w:rsid w:val="67D9E5BB"/>
    <w:rsid w:val="67FFD62B"/>
    <w:rsid w:val="6869CD28"/>
    <w:rsid w:val="690A4BD6"/>
    <w:rsid w:val="69A39412"/>
    <w:rsid w:val="69B44CB5"/>
    <w:rsid w:val="69E41733"/>
    <w:rsid w:val="6A40DB56"/>
    <w:rsid w:val="6A979498"/>
    <w:rsid w:val="6ACC092E"/>
    <w:rsid w:val="6AE10C0F"/>
    <w:rsid w:val="6B9097BA"/>
    <w:rsid w:val="6D6D09FB"/>
    <w:rsid w:val="6DC70A41"/>
    <w:rsid w:val="6DDA0B80"/>
    <w:rsid w:val="6E8E4562"/>
    <w:rsid w:val="6F7303A4"/>
    <w:rsid w:val="704E829B"/>
    <w:rsid w:val="71B5A3B9"/>
    <w:rsid w:val="730C0965"/>
    <w:rsid w:val="73125258"/>
    <w:rsid w:val="73746CF9"/>
    <w:rsid w:val="7442466D"/>
    <w:rsid w:val="746C8069"/>
    <w:rsid w:val="7758ED1F"/>
    <w:rsid w:val="78C77FC0"/>
    <w:rsid w:val="7968E517"/>
    <w:rsid w:val="796DEB2F"/>
    <w:rsid w:val="7A24CD4B"/>
    <w:rsid w:val="7A44E945"/>
    <w:rsid w:val="7A648180"/>
    <w:rsid w:val="7B116B0B"/>
    <w:rsid w:val="7B3C5FE0"/>
    <w:rsid w:val="7C53E417"/>
    <w:rsid w:val="7C8FDEDF"/>
    <w:rsid w:val="7EADFA6E"/>
    <w:rsid w:val="7F1B1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77FC0"/>
  <w15:chartTrackingRefBased/>
  <w15:docId w15:val="{B5D5AC8B-0766-4491-BA16-C5389FDD7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neA">
    <w:name w:val="None A"/>
    <w:basedOn w:val="DefaultParagraphFont"/>
    <w:rsid w:val="57298557"/>
  </w:style>
  <w:style w:type="paragraph" w:customStyle="1" w:styleId="Body">
    <w:name w:val="Body"/>
    <w:basedOn w:val="Normal"/>
    <w:rsid w:val="57298557"/>
    <w:rPr>
      <w:rFonts w:ascii="Cambria" w:eastAsia="Cambria" w:hAnsi="Cambria" w:cs="Cambria"/>
      <w:color w:val="000000" w:themeColor="text1"/>
      <w:lang w:val="de-DE"/>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eameu.pvh.com/ct/,DanaInfo=cts.businesswire.com,SSL+CT?id=smartlink&amp;url=http%253A%252F%252Fwww.calvinklein.us%252Fen&amp;esheet=52246768&amp;newsitemid=20200708005182&amp;lan=en-US&amp;anchor=CALVIN+KLEIN&amp;index=2&amp;md5=cf1e6bd69b32f3efa2538f8c8e2f68e5" TargetMode="External"/><Relationship Id="rId18" Type="http://schemas.openxmlformats.org/officeDocument/2006/relationships/hyperlink" Target="https://teameu.pvh.com/ct/,DanaInfo=cts.businesswire.com,SSL+CT?id=smartlink&amp;url=https%253A%252F%252Fwww.linkedin.com%252Fcompany%252Fpvh%252F&amp;esheet=52155740&amp;newsitemid=20200109005249&amp;lan=en-US&amp;anchor=LinkedIn&amp;index=16&amp;md5=8aa327c2dcad1cab0c9ca22d1650a387"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global.tommy.com/en_int/about-us-corporate-sustainability" TargetMode="External"/><Relationship Id="rId17" Type="http://schemas.openxmlformats.org/officeDocument/2006/relationships/hyperlink" Target="https://teameu.pvh.com/ct/,DanaInfo=cts.businesswire.com,SSL+CT?id=smartlink&amp;url=https%253A%252F%252Ftwitter.com%252FPVHCorp%253Fref_src%253Dtwsrc%25255Egoogle%25257Ctwcamp%25255Eserp%25257Ctwgr%25255Eauthor&amp;esheet=52155740&amp;newsitemid=20200109005249&amp;lan=en-US&amp;anchor=Twitter&amp;index=15&amp;md5=901df5f2448220956a97f7ab7e1801f2" TargetMode="External"/><Relationship Id="rId2" Type="http://schemas.openxmlformats.org/officeDocument/2006/relationships/customXml" Target="../customXml/item2.xml"/><Relationship Id="rId16" Type="http://schemas.openxmlformats.org/officeDocument/2006/relationships/hyperlink" Target="https://teameu.pvh.com/ct/,DanaInfo=cts.businesswire.com,SSL+CT?id=smartlink&amp;url=https%253A%252F%252Fwww.instagram.com%252Fpvhcorp%252F&amp;esheet=52155740&amp;newsitemid=20200109005249&amp;lan=en-US&amp;anchor=Instagram&amp;index=14&amp;md5=c007915ca1b231bcd3986af40cc8790f" TargetMode="External"/><Relationship Id="rId20" Type="http://schemas.openxmlformats.org/officeDocument/2006/relationships/header" Target="header1.xml"/><Relationship Id="Rd7125298961b46cc"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responsibility.pvh.com/" TargetMode="External"/><Relationship Id="rId5" Type="http://schemas.openxmlformats.org/officeDocument/2006/relationships/styles" Target="styles.xml"/><Relationship Id="rId15" Type="http://schemas.openxmlformats.org/officeDocument/2006/relationships/hyperlink" Target="https://teameu.pvh.com/ct/,DanaInfo=cts.businesswire.com,SSL+CT?id=smartlink&amp;url=https%253A%252F%252Fwww.facebook.com%252FPVH.Corp%252F&amp;esheet=52155740&amp;newsitemid=20200109005249&amp;lan=en-US&amp;anchor=Facebook&amp;index=13&amp;md5=5a07e1ca3072c2b35a1746641abe6b63" TargetMode="External"/><Relationship Id="rId23" Type="http://schemas.openxmlformats.org/officeDocument/2006/relationships/theme" Target="theme/theme1.xml"/><Relationship Id="rId10" Type="http://schemas.openxmlformats.org/officeDocument/2006/relationships/hyperlink" Target="http://www.pvh.com/" TargetMode="External"/><Relationship Id="rId19" Type="http://schemas.openxmlformats.org/officeDocument/2006/relationships/hyperlink" Target="https://nam02.safelinks.protection.outlook.com/?url=https%25253A%25252F%25252Fwww.timberland.com%25252F&amp;data=04%25257C01%25257CLeslie_Grundy%252540vfc.com%25257Cc5c472819fc84a3baef608d8eef571a9%25257C7d97f40069b44df4a009c9806ec70783%25257C0%25257C0%25257C637522085261752433%25257CUnknown%25257CTWFpbGZsb3d8eyJWIjoiMC4wLjAwMDAiLCJQIjoiV2luMzIiLCJBTiI6Ik1haWwiLCJXVCI6Mn0%25253D%25257C1000&amp;sdata=BIOVd10GuMGal1lL%25252BoPKi9A2tQbwu2JrH2YflgzgrF4%2525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eameu.pvh.com/ct/,DanaInfo=cts.businesswire.com,SSL+CT?id=smartlink&amp;url=http%253A%252F%252Fusa.tommy.com%252Fen&amp;esheet=52246768&amp;newsitemid=20200708005182&amp;lan=en-US&amp;anchor=TOMMY+HILFIGER&amp;index=3&amp;md5=e793ed00f476f29626ed0711c40e625c"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C309C392BD3942B0C296042701D7DD" ma:contentTypeVersion="15" ma:contentTypeDescription="Create a new document." ma:contentTypeScope="" ma:versionID="3091bed00fa7df3aceac799b218a8cfa">
  <xsd:schema xmlns:xsd="http://www.w3.org/2001/XMLSchema" xmlns:xs="http://www.w3.org/2001/XMLSchema" xmlns:p="http://schemas.microsoft.com/office/2006/metadata/properties" xmlns:ns1="http://schemas.microsoft.com/sharepoint/v3" xmlns:ns2="3812bbdb-b56e-471e-8972-826d135324ac" xmlns:ns3="52b716e2-6b22-406e-91d2-6f4e57888a1e" targetNamespace="http://schemas.microsoft.com/office/2006/metadata/properties" ma:root="true" ma:fieldsID="308d455bf9199ad5d5fb3b3229910340" ns1:_="" ns2:_="" ns3:_="">
    <xsd:import namespace="http://schemas.microsoft.com/sharepoint/v3"/>
    <xsd:import namespace="3812bbdb-b56e-471e-8972-826d135324ac"/>
    <xsd:import namespace="52b716e2-6b22-406e-91d2-6f4e57888a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12bbdb-b56e-471e-8972-826d135324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b716e2-6b22-406e-91d2-6f4e57888a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0961EC-FD7D-4BDC-B9F7-9F6F8B9545BC}">
  <ds:schemaRefs>
    <ds:schemaRef ds:uri="http://schemas.microsoft.com/sharepoint/v3/contenttype/forms"/>
  </ds:schemaRefs>
</ds:datastoreItem>
</file>

<file path=customXml/itemProps2.xml><?xml version="1.0" encoding="utf-8"?>
<ds:datastoreItem xmlns:ds="http://schemas.openxmlformats.org/officeDocument/2006/customXml" ds:itemID="{29D6801A-14D9-4135-AEAB-55DAC0D8D0B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53D0553-91ED-40B1-B053-6FE7B40DD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12bbdb-b56e-471e-8972-826d135324ac"/>
    <ds:schemaRef ds:uri="52b716e2-6b22-406e-91d2-6f4e57888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1539</Words>
  <Characters>8776</Characters>
  <Application>Microsoft Office Word</Application>
  <DocSecurity>0</DocSecurity>
  <Lines>73</Lines>
  <Paragraphs>20</Paragraphs>
  <ScaleCrop>false</ScaleCrop>
  <Company/>
  <LinksUpToDate>false</LinksUpToDate>
  <CharactersWithSpaces>10295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Jacquelyn McGuire</dc:creator>
  <cp:keywords/>
  <dc:description/>
  <cp:lastModifiedBy>Julieta Cruz</cp:lastModifiedBy>
  <cp:revision>2</cp:revision>
  <dcterms:created xsi:type="dcterms:W3CDTF">2021-11-05T15:27:00Z</dcterms:created>
  <dcterms:modified xsi:type="dcterms:W3CDTF">2021-11-05T15:27:00Z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0x010100AEC309C392BD3942B0C296042701D7DD</vt:lpwstr>
  </property>
</Properties>
</file>